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E19ED" w14:textId="578DFA56" w:rsidR="005C3C11" w:rsidRDefault="00CA0A56" w:rsidP="005C3C11">
      <w:pPr>
        <w:spacing w:before="100" w:beforeAutospacing="1" w:after="100" w:afterAutospacing="1"/>
        <w:jc w:val="right"/>
        <w:rPr>
          <w:rFonts w:asciiTheme="majorHAnsi" w:eastAsia="Times New Roman" w:hAnsiTheme="majorHAnsi" w:cstheme="majorHAnsi"/>
          <w:b/>
          <w:bCs/>
          <w:color w:val="000000" w:themeColor="text1"/>
          <w:kern w:val="0"/>
          <w:sz w:val="36"/>
          <w:szCs w:val="36"/>
          <w:lang w:eastAsia="de-DE"/>
          <w14:ligatures w14:val="none"/>
        </w:rPr>
      </w:pPr>
      <w:r>
        <w:rPr>
          <w:rFonts w:asciiTheme="majorHAnsi" w:eastAsia="Times New Roman" w:hAnsiTheme="majorHAnsi" w:cstheme="majorHAnsi"/>
          <w:b/>
          <w:bCs/>
          <w:noProof/>
          <w:color w:val="000000" w:themeColor="text1"/>
          <w:kern w:val="0"/>
          <w:sz w:val="36"/>
          <w:szCs w:val="36"/>
          <w:lang w:eastAsia="de-DE"/>
        </w:rPr>
        <w:drawing>
          <wp:anchor distT="0" distB="0" distL="114300" distR="114300" simplePos="0" relativeHeight="251696128" behindDoc="0" locked="0" layoutInCell="1" allowOverlap="1" wp14:anchorId="4A573B2A" wp14:editId="2533F15F">
            <wp:simplePos x="0" y="0"/>
            <wp:positionH relativeFrom="column">
              <wp:posOffset>151081</wp:posOffset>
            </wp:positionH>
            <wp:positionV relativeFrom="paragraph">
              <wp:posOffset>-2540</wp:posOffset>
            </wp:positionV>
            <wp:extent cx="1746885" cy="888947"/>
            <wp:effectExtent l="0" t="0" r="0" b="635"/>
            <wp:wrapNone/>
            <wp:docPr id="1641481147" name="Grafik 1" descr="Ein Bild, das Schrift, Grafiken, Text,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81147" name="Grafik 1" descr="Ein Bild, das Schrift, Grafiken, Text, Grafikdesig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6885" cy="888947"/>
                    </a:xfrm>
                    <a:prstGeom prst="rect">
                      <a:avLst/>
                    </a:prstGeom>
                  </pic:spPr>
                </pic:pic>
              </a:graphicData>
            </a:graphic>
            <wp14:sizeRelH relativeFrom="page">
              <wp14:pctWidth>0</wp14:pctWidth>
            </wp14:sizeRelH>
            <wp14:sizeRelV relativeFrom="page">
              <wp14:pctHeight>0</wp14:pctHeight>
            </wp14:sizeRelV>
          </wp:anchor>
        </w:drawing>
      </w:r>
    </w:p>
    <w:p w14:paraId="2C68FF04" w14:textId="468F1CE7" w:rsidR="005C3C11" w:rsidRDefault="005C3C11" w:rsidP="005C3C11">
      <w:pPr>
        <w:spacing w:before="100" w:beforeAutospacing="1" w:after="100" w:afterAutospacing="1"/>
        <w:jc w:val="right"/>
        <w:rPr>
          <w:rFonts w:asciiTheme="majorHAnsi" w:eastAsia="Times New Roman" w:hAnsiTheme="majorHAnsi" w:cstheme="majorHAnsi"/>
          <w:b/>
          <w:bCs/>
          <w:color w:val="000000" w:themeColor="text1"/>
          <w:kern w:val="0"/>
          <w:sz w:val="36"/>
          <w:szCs w:val="36"/>
          <w:lang w:eastAsia="de-DE"/>
          <w14:ligatures w14:val="none"/>
        </w:rPr>
      </w:pPr>
    </w:p>
    <w:p w14:paraId="123E873B" w14:textId="5B384DB0" w:rsidR="005C3C11" w:rsidRDefault="005C3C11" w:rsidP="005C3C11">
      <w:pPr>
        <w:spacing w:before="100" w:beforeAutospacing="1" w:after="100" w:afterAutospacing="1"/>
        <w:jc w:val="right"/>
        <w:rPr>
          <w:rFonts w:asciiTheme="majorHAnsi" w:eastAsia="Times New Roman" w:hAnsiTheme="majorHAnsi" w:cstheme="majorHAnsi"/>
          <w:b/>
          <w:bCs/>
          <w:color w:val="000000" w:themeColor="text1"/>
          <w:kern w:val="0"/>
          <w:sz w:val="36"/>
          <w:szCs w:val="36"/>
          <w:lang w:eastAsia="de-DE"/>
          <w14:ligatures w14:val="none"/>
        </w:rPr>
      </w:pPr>
    </w:p>
    <w:p w14:paraId="5BC30BFC" w14:textId="2833D843" w:rsidR="005C3C11" w:rsidRDefault="005C3C11" w:rsidP="005C3C11">
      <w:pPr>
        <w:spacing w:before="100" w:beforeAutospacing="1" w:after="100" w:afterAutospacing="1"/>
        <w:jc w:val="right"/>
        <w:rPr>
          <w:rFonts w:asciiTheme="majorHAnsi" w:eastAsia="Times New Roman" w:hAnsiTheme="majorHAnsi" w:cstheme="majorHAnsi"/>
          <w:b/>
          <w:bCs/>
          <w:color w:val="000000" w:themeColor="text1"/>
          <w:kern w:val="0"/>
          <w:sz w:val="36"/>
          <w:szCs w:val="36"/>
          <w:lang w:eastAsia="de-DE"/>
          <w14:ligatures w14:val="none"/>
        </w:rPr>
      </w:pPr>
    </w:p>
    <w:p w14:paraId="43792C52" w14:textId="04CF60F4" w:rsidR="005C3C11" w:rsidRDefault="005C3C11" w:rsidP="005C3C11">
      <w:pPr>
        <w:spacing w:before="100" w:beforeAutospacing="1" w:after="100" w:afterAutospacing="1"/>
        <w:jc w:val="right"/>
        <w:rPr>
          <w:rFonts w:asciiTheme="majorHAnsi" w:eastAsia="Times New Roman" w:hAnsiTheme="majorHAnsi" w:cstheme="majorHAnsi"/>
          <w:b/>
          <w:bCs/>
          <w:color w:val="000000" w:themeColor="text1"/>
          <w:kern w:val="0"/>
          <w:sz w:val="36"/>
          <w:szCs w:val="36"/>
          <w:lang w:eastAsia="de-DE"/>
          <w14:ligatures w14:val="none"/>
        </w:rPr>
      </w:pPr>
    </w:p>
    <w:p w14:paraId="7400DF2C" w14:textId="366B01EA" w:rsidR="005C3C11" w:rsidRDefault="005C3C11" w:rsidP="005C3C11">
      <w:pPr>
        <w:spacing w:before="100" w:beforeAutospacing="1" w:after="100" w:afterAutospacing="1"/>
        <w:jc w:val="right"/>
        <w:rPr>
          <w:rFonts w:asciiTheme="majorHAnsi" w:eastAsia="Times New Roman" w:hAnsiTheme="majorHAnsi" w:cstheme="majorHAnsi"/>
          <w:b/>
          <w:bCs/>
          <w:color w:val="000000" w:themeColor="text1"/>
          <w:kern w:val="0"/>
          <w:sz w:val="36"/>
          <w:szCs w:val="36"/>
          <w:lang w:eastAsia="de-DE"/>
          <w14:ligatures w14:val="none"/>
        </w:rPr>
      </w:pPr>
    </w:p>
    <w:p w14:paraId="7281E44A" w14:textId="286E6A3D" w:rsidR="005C3C11" w:rsidRDefault="005C3C11" w:rsidP="005C3C11">
      <w:pPr>
        <w:spacing w:before="100" w:beforeAutospacing="1" w:after="100" w:afterAutospacing="1"/>
        <w:jc w:val="right"/>
        <w:rPr>
          <w:rFonts w:asciiTheme="majorHAnsi" w:eastAsia="Times New Roman" w:hAnsiTheme="majorHAnsi" w:cstheme="majorHAnsi"/>
          <w:b/>
          <w:bCs/>
          <w:color w:val="000000" w:themeColor="text1"/>
          <w:kern w:val="0"/>
          <w:sz w:val="36"/>
          <w:szCs w:val="36"/>
          <w:lang w:eastAsia="de-DE"/>
          <w14:ligatures w14:val="none"/>
        </w:rPr>
      </w:pPr>
    </w:p>
    <w:p w14:paraId="17C5348F" w14:textId="394F260C" w:rsidR="005B2A59" w:rsidRPr="007F530C" w:rsidRDefault="00CA0A56" w:rsidP="005C3C11">
      <w:pPr>
        <w:spacing w:before="100" w:beforeAutospacing="1" w:after="100" w:afterAutospacing="1"/>
        <w:jc w:val="right"/>
        <w:rPr>
          <w:rFonts w:asciiTheme="majorHAnsi" w:eastAsia="Times New Roman" w:hAnsiTheme="majorHAnsi" w:cstheme="majorHAnsi"/>
          <w:color w:val="000000" w:themeColor="text1"/>
          <w:kern w:val="0"/>
          <w:sz w:val="36"/>
          <w:szCs w:val="36"/>
          <w:lang w:val="en-US" w:eastAsia="de-DE"/>
          <w14:ligatures w14:val="none"/>
        </w:rPr>
      </w:pPr>
      <w:r w:rsidRPr="007F530C">
        <w:rPr>
          <w:rFonts w:asciiTheme="majorHAnsi" w:eastAsia="Times New Roman" w:hAnsiTheme="majorHAnsi" w:cstheme="majorHAnsi"/>
          <w:color w:val="000000" w:themeColor="text1"/>
          <w:kern w:val="0"/>
          <w:sz w:val="36"/>
          <w:szCs w:val="36"/>
          <w:lang w:val="en-US" w:eastAsia="de-DE"/>
          <w14:ligatures w14:val="none"/>
        </w:rPr>
        <w:t>Additional Genetic Findings</w:t>
      </w:r>
      <w:r w:rsidR="00FE10BD" w:rsidRPr="007F530C">
        <w:rPr>
          <w:rFonts w:asciiTheme="majorHAnsi" w:eastAsia="Times New Roman" w:hAnsiTheme="majorHAnsi" w:cstheme="majorHAnsi"/>
          <w:color w:val="000000" w:themeColor="text1"/>
          <w:kern w:val="0"/>
          <w:sz w:val="36"/>
          <w:szCs w:val="36"/>
          <w:lang w:val="en-US" w:eastAsia="de-DE"/>
          <w14:ligatures w14:val="none"/>
        </w:rPr>
        <w:t xml:space="preserve"> in Minors</w:t>
      </w:r>
    </w:p>
    <w:p w14:paraId="10CEBEC2" w14:textId="24D46FA7" w:rsidR="005C3C11" w:rsidRPr="00E00E5B" w:rsidRDefault="00CA0A56" w:rsidP="005C3C11">
      <w:pPr>
        <w:spacing w:before="100" w:beforeAutospacing="1" w:after="100" w:afterAutospacing="1"/>
        <w:jc w:val="right"/>
        <w:rPr>
          <w:rFonts w:asciiTheme="majorHAnsi" w:eastAsia="Times New Roman" w:hAnsiTheme="majorHAnsi" w:cstheme="majorHAnsi"/>
          <w:color w:val="000000" w:themeColor="text1"/>
          <w:kern w:val="0"/>
          <w:sz w:val="56"/>
          <w:szCs w:val="56"/>
          <w:lang w:val="en-US" w:eastAsia="de-DE"/>
          <w14:ligatures w14:val="none"/>
        </w:rPr>
        <w:sectPr w:rsidR="005C3C11" w:rsidRPr="00E00E5B">
          <w:headerReference w:type="default" r:id="rId8"/>
          <w:footerReference w:type="even" r:id="rId9"/>
          <w:pgSz w:w="11906" w:h="16838"/>
          <w:pgMar w:top="1417" w:right="1417" w:bottom="1134" w:left="1417" w:header="708" w:footer="708" w:gutter="0"/>
          <w:cols w:space="708"/>
          <w:docGrid w:linePitch="360"/>
        </w:sectPr>
      </w:pPr>
      <w:r w:rsidRPr="00E00E5B">
        <w:rPr>
          <w:rFonts w:asciiTheme="majorHAnsi" w:eastAsia="Times New Roman" w:hAnsiTheme="majorHAnsi" w:cstheme="majorHAnsi"/>
          <w:color w:val="000000" w:themeColor="text1"/>
          <w:kern w:val="0"/>
          <w:sz w:val="56"/>
          <w:szCs w:val="56"/>
          <w:lang w:val="en-US" w:eastAsia="de-DE"/>
          <w14:ligatures w14:val="none"/>
        </w:rPr>
        <w:t>Informed Consent Material for Parents</w:t>
      </w:r>
    </w:p>
    <w:p w14:paraId="376BAA03" w14:textId="77777777" w:rsidR="005C3C11" w:rsidRPr="00CA0A56" w:rsidRDefault="005C3C11">
      <w:pPr>
        <w:rPr>
          <w:rFonts w:asciiTheme="majorHAnsi" w:eastAsia="Times New Roman" w:hAnsiTheme="majorHAnsi" w:cstheme="majorHAnsi"/>
          <w:kern w:val="0"/>
          <w:sz w:val="20"/>
          <w:szCs w:val="20"/>
          <w:lang w:val="en-US" w:eastAsia="de-DE"/>
          <w14:ligatures w14:val="none"/>
        </w:rPr>
      </w:pPr>
      <w:r w:rsidRPr="00CA0A56">
        <w:rPr>
          <w:rFonts w:asciiTheme="majorHAnsi" w:eastAsia="Times New Roman" w:hAnsiTheme="majorHAnsi" w:cstheme="majorHAnsi"/>
          <w:kern w:val="0"/>
          <w:sz w:val="20"/>
          <w:szCs w:val="20"/>
          <w:lang w:val="en-US" w:eastAsia="de-DE"/>
          <w14:ligatures w14:val="none"/>
        </w:rPr>
        <w:br w:type="page"/>
      </w:r>
    </w:p>
    <w:p w14:paraId="0C362120" w14:textId="2CCD87FB" w:rsidR="00332ABB" w:rsidRPr="00A05912" w:rsidRDefault="00A05912" w:rsidP="00332ABB">
      <w:pPr>
        <w:spacing w:before="100" w:beforeAutospacing="1" w:after="100" w:afterAutospacing="1"/>
        <w:jc w:val="both"/>
        <w:rPr>
          <w:rFonts w:asciiTheme="majorHAnsi" w:eastAsia="Times New Roman" w:hAnsiTheme="majorHAnsi" w:cstheme="majorHAnsi"/>
          <w:kern w:val="0"/>
          <w:sz w:val="20"/>
          <w:szCs w:val="20"/>
          <w:lang w:val="en-US" w:eastAsia="de-DE"/>
          <w14:ligatures w14:val="none"/>
        </w:rPr>
      </w:pPr>
      <w:r w:rsidRPr="00A05912">
        <w:rPr>
          <w:rFonts w:asciiTheme="majorHAnsi" w:eastAsia="Times New Roman" w:hAnsiTheme="majorHAnsi" w:cstheme="majorHAnsi"/>
          <w:kern w:val="0"/>
          <w:sz w:val="20"/>
          <w:szCs w:val="20"/>
          <w:lang w:val="en-US" w:eastAsia="de-DE"/>
          <w14:ligatures w14:val="none"/>
        </w:rPr>
        <w:lastRenderedPageBreak/>
        <w:t xml:space="preserve">It is possible that we discover findings that are not related to your child’s disease but to other, possibly inherited and/or hereditary characteristics. These are so-called </w:t>
      </w:r>
      <w:r w:rsidRPr="00A05912">
        <w:rPr>
          <w:rFonts w:asciiTheme="majorHAnsi" w:eastAsia="Times New Roman" w:hAnsiTheme="majorHAnsi" w:cstheme="majorHAnsi"/>
          <w:b/>
          <w:bCs/>
          <w:kern w:val="0"/>
          <w:sz w:val="20"/>
          <w:szCs w:val="20"/>
          <w:lang w:val="en-US" w:eastAsia="de-DE"/>
          <w14:ligatures w14:val="none"/>
        </w:rPr>
        <w:t xml:space="preserve">additional findings </w:t>
      </w:r>
      <w:r w:rsidRPr="00A05912">
        <w:rPr>
          <w:rFonts w:asciiTheme="majorHAnsi" w:eastAsia="Times New Roman" w:hAnsiTheme="majorHAnsi" w:cstheme="majorHAnsi"/>
          <w:kern w:val="0"/>
          <w:sz w:val="20"/>
          <w:szCs w:val="20"/>
          <w:lang w:val="en-US" w:eastAsia="de-DE"/>
          <w14:ligatures w14:val="none"/>
        </w:rPr>
        <w:t xml:space="preserve">that indicate a </w:t>
      </w:r>
      <w:proofErr w:type="gramStart"/>
      <w:r w:rsidRPr="00A05912">
        <w:rPr>
          <w:rFonts w:asciiTheme="majorHAnsi" w:eastAsia="Times New Roman" w:hAnsiTheme="majorHAnsi" w:cstheme="majorHAnsi"/>
          <w:kern w:val="0"/>
          <w:sz w:val="20"/>
          <w:szCs w:val="20"/>
          <w:lang w:val="en-US" w:eastAsia="de-DE"/>
          <w14:ligatures w14:val="none"/>
        </w:rPr>
        <w:t>more or less strong</w:t>
      </w:r>
      <w:proofErr w:type="gramEnd"/>
      <w:r w:rsidRPr="00A05912">
        <w:rPr>
          <w:rFonts w:asciiTheme="majorHAnsi" w:eastAsia="Times New Roman" w:hAnsiTheme="majorHAnsi" w:cstheme="majorHAnsi"/>
          <w:kern w:val="0"/>
          <w:sz w:val="20"/>
          <w:szCs w:val="20"/>
          <w:lang w:val="en-US" w:eastAsia="de-DE"/>
          <w14:ligatures w14:val="none"/>
        </w:rPr>
        <w:t xml:space="preserve"> predisposition to other diseases. </w:t>
      </w:r>
    </w:p>
    <w:p w14:paraId="7121B9A1" w14:textId="25AA6022" w:rsidR="00447770" w:rsidRPr="00A05912" w:rsidRDefault="00332ABB" w:rsidP="00A05912">
      <w:pPr>
        <w:jc w:val="both"/>
        <w:rPr>
          <w:rFonts w:asciiTheme="majorHAnsi" w:eastAsia="Times New Roman" w:hAnsiTheme="majorHAnsi" w:cstheme="majorHAnsi"/>
          <w:noProof/>
          <w:kern w:val="0"/>
          <w:sz w:val="20"/>
          <w:szCs w:val="20"/>
          <w:lang w:val="en-US" w:eastAsia="de-DE"/>
        </w:rPr>
      </w:pPr>
      <w:r w:rsidRPr="00F91CD3">
        <w:rPr>
          <w:rFonts w:asciiTheme="majorHAnsi" w:eastAsia="Times New Roman" w:hAnsiTheme="majorHAnsi" w:cstheme="majorHAnsi"/>
          <w:noProof/>
          <w:kern w:val="0"/>
          <w:sz w:val="20"/>
          <w:szCs w:val="20"/>
          <w:lang w:eastAsia="de-DE"/>
        </w:rPr>
        <mc:AlternateContent>
          <mc:Choice Requires="wps">
            <w:drawing>
              <wp:anchor distT="0" distB="0" distL="114300" distR="114300" simplePos="0" relativeHeight="251661312" behindDoc="0" locked="0" layoutInCell="1" allowOverlap="1" wp14:anchorId="6590F9A8" wp14:editId="769C8D3A">
                <wp:simplePos x="0" y="0"/>
                <wp:positionH relativeFrom="column">
                  <wp:posOffset>3700145</wp:posOffset>
                </wp:positionH>
                <wp:positionV relativeFrom="paragraph">
                  <wp:posOffset>46990</wp:posOffset>
                </wp:positionV>
                <wp:extent cx="2555240" cy="2032635"/>
                <wp:effectExtent l="0" t="0" r="10160" b="12065"/>
                <wp:wrapSquare wrapText="bothSides"/>
                <wp:docPr id="529177672" name="Textfeld 11"/>
                <wp:cNvGraphicFramePr/>
                <a:graphic xmlns:a="http://schemas.openxmlformats.org/drawingml/2006/main">
                  <a:graphicData uri="http://schemas.microsoft.com/office/word/2010/wordprocessingShape">
                    <wps:wsp>
                      <wps:cNvSpPr txBox="1"/>
                      <wps:spPr>
                        <a:xfrm>
                          <a:off x="0" y="0"/>
                          <a:ext cx="2555240" cy="2032635"/>
                        </a:xfrm>
                        <a:prstGeom prst="rect">
                          <a:avLst/>
                        </a:prstGeom>
                        <a:solidFill>
                          <a:srgbClr val="FAD9DA"/>
                        </a:solidFill>
                        <a:ln w="6350">
                          <a:solidFill>
                            <a:prstClr val="black"/>
                          </a:solidFill>
                        </a:ln>
                      </wps:spPr>
                      <wps:txbx>
                        <w:txbxContent>
                          <w:p w14:paraId="0BCD5D26" w14:textId="77777777" w:rsidR="00A05912" w:rsidRPr="00A05912" w:rsidRDefault="00A05912" w:rsidP="00A05912">
                            <w:pPr>
                              <w:jc w:val="both"/>
                              <w:rPr>
                                <w:rFonts w:asciiTheme="majorHAnsi" w:hAnsiTheme="majorHAnsi" w:cstheme="majorHAnsi"/>
                                <w:b/>
                                <w:bCs/>
                                <w:sz w:val="16"/>
                                <w:szCs w:val="16"/>
                                <w:lang w:val="en-US"/>
                              </w:rPr>
                            </w:pPr>
                            <w:r w:rsidRPr="00A05912">
                              <w:rPr>
                                <w:rFonts w:asciiTheme="majorHAnsi" w:hAnsiTheme="majorHAnsi" w:cstheme="majorHAnsi"/>
                                <w:b/>
                                <w:bCs/>
                                <w:sz w:val="16"/>
                                <w:szCs w:val="16"/>
                                <w:lang w:val="en-US"/>
                              </w:rPr>
                              <w:t xml:space="preserve">Types of additional findings: </w:t>
                            </w:r>
                          </w:p>
                          <w:p w14:paraId="607B3F5D" w14:textId="24111323" w:rsidR="00A05912" w:rsidRPr="00A05912" w:rsidRDefault="00A05912" w:rsidP="00A05912">
                            <w:pPr>
                              <w:pStyle w:val="Listenabsatz"/>
                              <w:numPr>
                                <w:ilvl w:val="0"/>
                                <w:numId w:val="10"/>
                              </w:numPr>
                              <w:tabs>
                                <w:tab w:val="clear" w:pos="720"/>
                                <w:tab w:val="num" w:pos="142"/>
                              </w:tabs>
                              <w:ind w:left="142" w:hanging="142"/>
                              <w:jc w:val="both"/>
                              <w:rPr>
                                <w:rFonts w:asciiTheme="majorHAnsi" w:hAnsiTheme="majorHAnsi" w:cstheme="majorHAnsi"/>
                                <w:sz w:val="16"/>
                                <w:szCs w:val="16"/>
                                <w:lang w:val="en-US"/>
                              </w:rPr>
                            </w:pPr>
                            <w:r w:rsidRPr="00A05912">
                              <w:rPr>
                                <w:rFonts w:asciiTheme="majorHAnsi" w:hAnsiTheme="majorHAnsi" w:cstheme="majorHAnsi"/>
                                <w:sz w:val="16"/>
                                <w:szCs w:val="16"/>
                                <w:lang w:val="en-US"/>
                              </w:rPr>
                              <w:t xml:space="preserve">Additional findings regarding diseases for which </w:t>
                            </w:r>
                            <w:r w:rsidRPr="00A05912">
                              <w:rPr>
                                <w:rFonts w:asciiTheme="majorHAnsi" w:hAnsiTheme="majorHAnsi" w:cstheme="majorHAnsi"/>
                                <w:b/>
                                <w:bCs/>
                                <w:sz w:val="16"/>
                                <w:szCs w:val="16"/>
                                <w:lang w:val="en-US"/>
                              </w:rPr>
                              <w:t>preventive programs and/or treatment options</w:t>
                            </w:r>
                            <w:r w:rsidRPr="00A05912">
                              <w:rPr>
                                <w:rFonts w:asciiTheme="majorHAnsi" w:hAnsiTheme="majorHAnsi" w:cstheme="majorHAnsi"/>
                                <w:sz w:val="16"/>
                                <w:szCs w:val="16"/>
                                <w:lang w:val="en-US"/>
                              </w:rPr>
                              <w:t xml:space="preserve"> already exist in </w:t>
                            </w:r>
                            <w:r w:rsidRPr="00A05912">
                              <w:rPr>
                                <w:rFonts w:asciiTheme="majorHAnsi" w:hAnsiTheme="majorHAnsi" w:cstheme="majorHAnsi"/>
                                <w:b/>
                                <w:bCs/>
                                <w:sz w:val="16"/>
                                <w:szCs w:val="16"/>
                                <w:lang w:val="en-US"/>
                              </w:rPr>
                              <w:t>childhood or adolescence</w:t>
                            </w:r>
                            <w:r w:rsidRPr="00A05912">
                              <w:rPr>
                                <w:rFonts w:asciiTheme="majorHAnsi" w:hAnsiTheme="majorHAnsi" w:cstheme="majorHAnsi"/>
                                <w:sz w:val="16"/>
                                <w:szCs w:val="16"/>
                                <w:lang w:val="en-US"/>
                              </w:rPr>
                              <w:t xml:space="preserve">. </w:t>
                            </w:r>
                          </w:p>
                          <w:p w14:paraId="733AB457" w14:textId="77777777" w:rsidR="00A05912" w:rsidRPr="00A05912" w:rsidRDefault="00A05912" w:rsidP="00A05912">
                            <w:pPr>
                              <w:pStyle w:val="Listenabsatz"/>
                              <w:numPr>
                                <w:ilvl w:val="0"/>
                                <w:numId w:val="10"/>
                              </w:numPr>
                              <w:tabs>
                                <w:tab w:val="clear" w:pos="720"/>
                                <w:tab w:val="num" w:pos="142"/>
                              </w:tabs>
                              <w:ind w:left="142" w:hanging="142"/>
                              <w:jc w:val="both"/>
                              <w:rPr>
                                <w:rFonts w:asciiTheme="majorHAnsi" w:hAnsiTheme="majorHAnsi" w:cstheme="majorHAnsi"/>
                                <w:sz w:val="16"/>
                                <w:szCs w:val="16"/>
                                <w:lang w:val="en-US"/>
                              </w:rPr>
                            </w:pPr>
                            <w:r w:rsidRPr="00A05912">
                              <w:rPr>
                                <w:rFonts w:asciiTheme="majorHAnsi" w:hAnsiTheme="majorHAnsi" w:cstheme="majorHAnsi"/>
                                <w:sz w:val="16"/>
                                <w:szCs w:val="16"/>
                                <w:lang w:val="en-US"/>
                              </w:rPr>
                              <w:t xml:space="preserve">Additional findings regarding diseases for which </w:t>
                            </w:r>
                            <w:r w:rsidRPr="00A05912">
                              <w:rPr>
                                <w:rFonts w:asciiTheme="majorHAnsi" w:hAnsiTheme="majorHAnsi" w:cstheme="majorHAnsi"/>
                                <w:b/>
                                <w:bCs/>
                                <w:sz w:val="16"/>
                                <w:szCs w:val="16"/>
                                <w:lang w:val="en-US"/>
                              </w:rPr>
                              <w:t>preventive programs and/or treatment options</w:t>
                            </w:r>
                            <w:r w:rsidRPr="00A05912">
                              <w:rPr>
                                <w:rFonts w:asciiTheme="majorHAnsi" w:hAnsiTheme="majorHAnsi" w:cstheme="majorHAnsi"/>
                                <w:sz w:val="16"/>
                                <w:szCs w:val="16"/>
                                <w:lang w:val="en-US"/>
                              </w:rPr>
                              <w:t xml:space="preserve"> exist in </w:t>
                            </w:r>
                            <w:r w:rsidRPr="00A05912">
                              <w:rPr>
                                <w:rFonts w:asciiTheme="majorHAnsi" w:hAnsiTheme="majorHAnsi" w:cstheme="majorHAnsi"/>
                                <w:b/>
                                <w:bCs/>
                                <w:sz w:val="16"/>
                                <w:szCs w:val="16"/>
                                <w:lang w:val="en-US"/>
                              </w:rPr>
                              <w:t>adulthood</w:t>
                            </w:r>
                            <w:r w:rsidRPr="00A05912">
                              <w:rPr>
                                <w:rFonts w:asciiTheme="majorHAnsi" w:hAnsiTheme="majorHAnsi" w:cstheme="majorHAnsi"/>
                                <w:sz w:val="16"/>
                                <w:szCs w:val="16"/>
                                <w:lang w:val="en-US"/>
                              </w:rPr>
                              <w:t xml:space="preserve">. </w:t>
                            </w:r>
                          </w:p>
                          <w:p w14:paraId="2E255A7A" w14:textId="38522C2A" w:rsidR="00A05912" w:rsidRPr="00A05912" w:rsidRDefault="00A05912" w:rsidP="00A05912">
                            <w:pPr>
                              <w:pStyle w:val="Listenabsatz"/>
                              <w:numPr>
                                <w:ilvl w:val="0"/>
                                <w:numId w:val="10"/>
                              </w:numPr>
                              <w:tabs>
                                <w:tab w:val="clear" w:pos="720"/>
                                <w:tab w:val="num" w:pos="142"/>
                              </w:tabs>
                              <w:ind w:left="142" w:hanging="142"/>
                              <w:jc w:val="both"/>
                              <w:rPr>
                                <w:rFonts w:asciiTheme="majorHAnsi" w:hAnsiTheme="majorHAnsi" w:cstheme="majorHAnsi"/>
                                <w:sz w:val="16"/>
                                <w:szCs w:val="16"/>
                                <w:lang w:val="en-US"/>
                              </w:rPr>
                            </w:pPr>
                            <w:r w:rsidRPr="00A05912">
                              <w:rPr>
                                <w:rFonts w:asciiTheme="majorHAnsi" w:hAnsiTheme="majorHAnsi" w:cstheme="majorHAnsi"/>
                                <w:sz w:val="16"/>
                                <w:szCs w:val="16"/>
                                <w:lang w:val="en-US"/>
                              </w:rPr>
                              <w:t xml:space="preserve">Additional findings regarding diseases that occur in </w:t>
                            </w:r>
                            <w:r w:rsidRPr="00A05912">
                              <w:rPr>
                                <w:rFonts w:asciiTheme="majorHAnsi" w:hAnsiTheme="majorHAnsi" w:cstheme="majorHAnsi"/>
                                <w:b/>
                                <w:bCs/>
                                <w:sz w:val="16"/>
                                <w:szCs w:val="16"/>
                                <w:lang w:val="en-US"/>
                              </w:rPr>
                              <w:t>childhood or adolescence</w:t>
                            </w:r>
                            <w:r w:rsidRPr="00A05912">
                              <w:rPr>
                                <w:rFonts w:asciiTheme="majorHAnsi" w:hAnsiTheme="majorHAnsi" w:cstheme="majorHAnsi"/>
                                <w:sz w:val="16"/>
                                <w:szCs w:val="16"/>
                                <w:lang w:val="en-US"/>
                              </w:rPr>
                              <w:t xml:space="preserve"> and for which </w:t>
                            </w:r>
                            <w:r w:rsidRPr="00A05912">
                              <w:rPr>
                                <w:rFonts w:asciiTheme="majorHAnsi" w:hAnsiTheme="majorHAnsi" w:cstheme="majorHAnsi"/>
                                <w:b/>
                                <w:bCs/>
                                <w:sz w:val="16"/>
                                <w:szCs w:val="16"/>
                                <w:u w:val="single"/>
                                <w:lang w:val="en-US"/>
                              </w:rPr>
                              <w:t>neither</w:t>
                            </w:r>
                            <w:r w:rsidRPr="00A05912">
                              <w:rPr>
                                <w:rFonts w:asciiTheme="majorHAnsi" w:hAnsiTheme="majorHAnsi" w:cstheme="majorHAnsi"/>
                                <w:sz w:val="16"/>
                                <w:szCs w:val="16"/>
                                <w:lang w:val="en-US"/>
                              </w:rPr>
                              <w:t xml:space="preserve"> </w:t>
                            </w:r>
                            <w:r w:rsidRPr="00A05912">
                              <w:rPr>
                                <w:rFonts w:asciiTheme="majorHAnsi" w:hAnsiTheme="majorHAnsi" w:cstheme="majorHAnsi"/>
                                <w:b/>
                                <w:bCs/>
                                <w:sz w:val="16"/>
                                <w:szCs w:val="16"/>
                                <w:lang w:val="en-US"/>
                              </w:rPr>
                              <w:t xml:space="preserve">preventive programs </w:t>
                            </w:r>
                            <w:r w:rsidRPr="00A05912">
                              <w:rPr>
                                <w:rFonts w:asciiTheme="majorHAnsi" w:hAnsiTheme="majorHAnsi" w:cstheme="majorHAnsi"/>
                                <w:b/>
                                <w:bCs/>
                                <w:sz w:val="16"/>
                                <w:szCs w:val="16"/>
                                <w:u w:val="single"/>
                                <w:lang w:val="en-US"/>
                              </w:rPr>
                              <w:t>nor</w:t>
                            </w:r>
                            <w:r w:rsidRPr="00A05912">
                              <w:rPr>
                                <w:rFonts w:asciiTheme="majorHAnsi" w:hAnsiTheme="majorHAnsi" w:cstheme="majorHAnsi"/>
                                <w:b/>
                                <w:bCs/>
                                <w:sz w:val="16"/>
                                <w:szCs w:val="16"/>
                                <w:lang w:val="en-US"/>
                              </w:rPr>
                              <w:t xml:space="preserve"> treatment options</w:t>
                            </w:r>
                            <w:r w:rsidRPr="00A05912">
                              <w:rPr>
                                <w:rFonts w:asciiTheme="majorHAnsi" w:hAnsiTheme="majorHAnsi" w:cstheme="majorHAnsi"/>
                                <w:sz w:val="16"/>
                                <w:szCs w:val="16"/>
                                <w:lang w:val="en-US"/>
                              </w:rPr>
                              <w:t xml:space="preserve"> exist. </w:t>
                            </w:r>
                          </w:p>
                          <w:p w14:paraId="6A0CD14F" w14:textId="1A5F7498" w:rsidR="00A05912" w:rsidRPr="00A05912" w:rsidRDefault="00A05912" w:rsidP="00A05912">
                            <w:pPr>
                              <w:pStyle w:val="Listenabsatz"/>
                              <w:numPr>
                                <w:ilvl w:val="0"/>
                                <w:numId w:val="10"/>
                              </w:numPr>
                              <w:tabs>
                                <w:tab w:val="clear" w:pos="720"/>
                                <w:tab w:val="num" w:pos="142"/>
                              </w:tabs>
                              <w:ind w:left="142" w:hanging="142"/>
                              <w:jc w:val="both"/>
                              <w:rPr>
                                <w:rFonts w:asciiTheme="majorHAnsi" w:hAnsiTheme="majorHAnsi" w:cstheme="majorHAnsi"/>
                                <w:sz w:val="16"/>
                                <w:szCs w:val="16"/>
                                <w:lang w:val="en-US"/>
                              </w:rPr>
                            </w:pPr>
                            <w:r w:rsidRPr="00A05912">
                              <w:rPr>
                                <w:rFonts w:asciiTheme="majorHAnsi" w:hAnsiTheme="majorHAnsi" w:cstheme="majorHAnsi"/>
                                <w:sz w:val="16"/>
                                <w:szCs w:val="16"/>
                                <w:lang w:val="en-US"/>
                              </w:rPr>
                              <w:t xml:space="preserve">Additional findings regarding diseases that do </w:t>
                            </w:r>
                            <w:r w:rsidRPr="00A05912">
                              <w:rPr>
                                <w:rFonts w:asciiTheme="majorHAnsi" w:hAnsiTheme="majorHAnsi" w:cstheme="majorHAnsi"/>
                                <w:b/>
                                <w:bCs/>
                                <w:sz w:val="16"/>
                                <w:szCs w:val="16"/>
                                <w:lang w:val="en-US"/>
                              </w:rPr>
                              <w:t>not occur until adulthood</w:t>
                            </w:r>
                            <w:r w:rsidRPr="00A05912">
                              <w:rPr>
                                <w:rFonts w:asciiTheme="majorHAnsi" w:hAnsiTheme="majorHAnsi" w:cstheme="majorHAnsi"/>
                                <w:sz w:val="16"/>
                                <w:szCs w:val="16"/>
                                <w:lang w:val="en-US"/>
                              </w:rPr>
                              <w:t xml:space="preserve"> and for which neither preventive programs nor treatment options exist. </w:t>
                            </w:r>
                          </w:p>
                          <w:p w14:paraId="08C6BF7C" w14:textId="77777777" w:rsidR="00A05912" w:rsidRPr="00A05912" w:rsidRDefault="00A05912" w:rsidP="00347773">
                            <w:pPr>
                              <w:pStyle w:val="Listenabsatz"/>
                              <w:numPr>
                                <w:ilvl w:val="0"/>
                                <w:numId w:val="10"/>
                              </w:numPr>
                              <w:tabs>
                                <w:tab w:val="clear" w:pos="720"/>
                                <w:tab w:val="num" w:pos="142"/>
                              </w:tabs>
                              <w:ind w:left="142" w:hanging="142"/>
                              <w:jc w:val="both"/>
                              <w:rPr>
                                <w:rFonts w:asciiTheme="majorHAnsi" w:hAnsiTheme="majorHAnsi" w:cstheme="majorHAnsi"/>
                                <w:sz w:val="16"/>
                                <w:szCs w:val="16"/>
                                <w:lang w:val="en-US"/>
                              </w:rPr>
                            </w:pPr>
                            <w:r w:rsidRPr="00A05912">
                              <w:rPr>
                                <w:rFonts w:asciiTheme="majorHAnsi" w:hAnsiTheme="majorHAnsi" w:cstheme="majorHAnsi"/>
                                <w:sz w:val="16"/>
                                <w:szCs w:val="16"/>
                                <w:lang w:val="en-US"/>
                              </w:rPr>
                              <w:t xml:space="preserve">Additional findings regarding a </w:t>
                            </w:r>
                            <w:r w:rsidRPr="00A05912">
                              <w:rPr>
                                <w:rFonts w:asciiTheme="majorHAnsi" w:hAnsiTheme="majorHAnsi" w:cstheme="majorHAnsi"/>
                                <w:b/>
                                <w:bCs/>
                                <w:sz w:val="16"/>
                                <w:szCs w:val="16"/>
                                <w:lang w:val="en-US"/>
                              </w:rPr>
                              <w:t>disease carrier status</w:t>
                            </w:r>
                            <w:r w:rsidRPr="00A05912">
                              <w:rPr>
                                <w:rFonts w:asciiTheme="majorHAnsi" w:hAnsiTheme="majorHAnsi" w:cstheme="majorHAnsi"/>
                                <w:sz w:val="16"/>
                                <w:szCs w:val="1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0F9A8" id="_x0000_t202" coordsize="21600,21600" o:spt="202" path="m,l,21600r21600,l21600,xe">
                <v:stroke joinstyle="miter"/>
                <v:path gradientshapeok="t" o:connecttype="rect"/>
              </v:shapetype>
              <v:shape id="Textfeld 11" o:spid="_x0000_s1026" type="#_x0000_t202" style="position:absolute;left:0;text-align:left;margin-left:291.35pt;margin-top:3.7pt;width:201.2pt;height:16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" fillcolor="#fad9da" strokeweight=".5pt">
                <v:textbox>
                  <w:txbxContent>
                    <w:p w14:paraId="0BCD5D26" w14:textId="77777777" w:rsidR="00A05912" w:rsidRPr="00A05912" w:rsidRDefault="00A05912" w:rsidP="00A05912">
                      <w:pPr>
                        <w:jc w:val="both"/>
                        <w:rPr>
                          <w:rFonts w:asciiTheme="majorHAnsi" w:hAnsiTheme="majorHAnsi" w:cstheme="majorHAnsi"/>
                          <w:b/>
                          <w:bCs/>
                          <w:sz w:val="16"/>
                          <w:szCs w:val="16"/>
                          <w:lang w:val="en-US"/>
                        </w:rPr>
                      </w:pPr>
                      <w:r w:rsidRPr="00A05912">
                        <w:rPr>
                          <w:rFonts w:asciiTheme="majorHAnsi" w:hAnsiTheme="majorHAnsi" w:cstheme="majorHAnsi"/>
                          <w:b/>
                          <w:bCs/>
                          <w:sz w:val="16"/>
                          <w:szCs w:val="16"/>
                          <w:lang w:val="en-US"/>
                        </w:rPr>
                        <w:t xml:space="preserve">Types of additional findings: </w:t>
                      </w:r>
                    </w:p>
                    <w:p w14:paraId="607B3F5D" w14:textId="24111323" w:rsidR="00A05912" w:rsidRPr="00A05912" w:rsidRDefault="00A05912" w:rsidP="00A05912">
                      <w:pPr>
                        <w:pStyle w:val="Listenabsatz"/>
                        <w:numPr>
                          <w:ilvl w:val="0"/>
                          <w:numId w:val="10"/>
                        </w:numPr>
                        <w:tabs>
                          <w:tab w:val="clear" w:pos="720"/>
                          <w:tab w:val="num" w:pos="142"/>
                        </w:tabs>
                        <w:ind w:left="142" w:hanging="142"/>
                        <w:jc w:val="both"/>
                        <w:rPr>
                          <w:rFonts w:asciiTheme="majorHAnsi" w:hAnsiTheme="majorHAnsi" w:cstheme="majorHAnsi"/>
                          <w:sz w:val="16"/>
                          <w:szCs w:val="16"/>
                          <w:lang w:val="en-US"/>
                        </w:rPr>
                      </w:pPr>
                      <w:r w:rsidRPr="00A05912">
                        <w:rPr>
                          <w:rFonts w:asciiTheme="majorHAnsi" w:hAnsiTheme="majorHAnsi" w:cstheme="majorHAnsi"/>
                          <w:sz w:val="16"/>
                          <w:szCs w:val="16"/>
                          <w:lang w:val="en-US"/>
                        </w:rPr>
                        <w:t xml:space="preserve">Additional findings regarding diseases for which </w:t>
                      </w:r>
                      <w:r w:rsidRPr="00A05912">
                        <w:rPr>
                          <w:rFonts w:asciiTheme="majorHAnsi" w:hAnsiTheme="majorHAnsi" w:cstheme="majorHAnsi"/>
                          <w:b/>
                          <w:bCs/>
                          <w:sz w:val="16"/>
                          <w:szCs w:val="16"/>
                          <w:lang w:val="en-US"/>
                        </w:rPr>
                        <w:t>preventive programs and/or treatment options</w:t>
                      </w:r>
                      <w:r w:rsidRPr="00A05912">
                        <w:rPr>
                          <w:rFonts w:asciiTheme="majorHAnsi" w:hAnsiTheme="majorHAnsi" w:cstheme="majorHAnsi"/>
                          <w:sz w:val="16"/>
                          <w:szCs w:val="16"/>
                          <w:lang w:val="en-US"/>
                        </w:rPr>
                        <w:t xml:space="preserve"> already exist in </w:t>
                      </w:r>
                      <w:r w:rsidRPr="00A05912">
                        <w:rPr>
                          <w:rFonts w:asciiTheme="majorHAnsi" w:hAnsiTheme="majorHAnsi" w:cstheme="majorHAnsi"/>
                          <w:b/>
                          <w:bCs/>
                          <w:sz w:val="16"/>
                          <w:szCs w:val="16"/>
                          <w:lang w:val="en-US"/>
                        </w:rPr>
                        <w:t>childhood or adolescence</w:t>
                      </w:r>
                      <w:r w:rsidRPr="00A05912">
                        <w:rPr>
                          <w:rFonts w:asciiTheme="majorHAnsi" w:hAnsiTheme="majorHAnsi" w:cstheme="majorHAnsi"/>
                          <w:sz w:val="16"/>
                          <w:szCs w:val="16"/>
                          <w:lang w:val="en-US"/>
                        </w:rPr>
                        <w:t xml:space="preserve">. </w:t>
                      </w:r>
                    </w:p>
                    <w:p w14:paraId="733AB457" w14:textId="77777777" w:rsidR="00A05912" w:rsidRPr="00A05912" w:rsidRDefault="00A05912" w:rsidP="00A05912">
                      <w:pPr>
                        <w:pStyle w:val="Listenabsatz"/>
                        <w:numPr>
                          <w:ilvl w:val="0"/>
                          <w:numId w:val="10"/>
                        </w:numPr>
                        <w:tabs>
                          <w:tab w:val="clear" w:pos="720"/>
                          <w:tab w:val="num" w:pos="142"/>
                        </w:tabs>
                        <w:ind w:left="142" w:hanging="142"/>
                        <w:jc w:val="both"/>
                        <w:rPr>
                          <w:rFonts w:asciiTheme="majorHAnsi" w:hAnsiTheme="majorHAnsi" w:cstheme="majorHAnsi"/>
                          <w:sz w:val="16"/>
                          <w:szCs w:val="16"/>
                          <w:lang w:val="en-US"/>
                        </w:rPr>
                      </w:pPr>
                      <w:r w:rsidRPr="00A05912">
                        <w:rPr>
                          <w:rFonts w:asciiTheme="majorHAnsi" w:hAnsiTheme="majorHAnsi" w:cstheme="majorHAnsi"/>
                          <w:sz w:val="16"/>
                          <w:szCs w:val="16"/>
                          <w:lang w:val="en-US"/>
                        </w:rPr>
                        <w:t xml:space="preserve">Additional findings regarding diseases for which </w:t>
                      </w:r>
                      <w:r w:rsidRPr="00A05912">
                        <w:rPr>
                          <w:rFonts w:asciiTheme="majorHAnsi" w:hAnsiTheme="majorHAnsi" w:cstheme="majorHAnsi"/>
                          <w:b/>
                          <w:bCs/>
                          <w:sz w:val="16"/>
                          <w:szCs w:val="16"/>
                          <w:lang w:val="en-US"/>
                        </w:rPr>
                        <w:t>preventive programs and/or treatment options</w:t>
                      </w:r>
                      <w:r w:rsidRPr="00A05912">
                        <w:rPr>
                          <w:rFonts w:asciiTheme="majorHAnsi" w:hAnsiTheme="majorHAnsi" w:cstheme="majorHAnsi"/>
                          <w:sz w:val="16"/>
                          <w:szCs w:val="16"/>
                          <w:lang w:val="en-US"/>
                        </w:rPr>
                        <w:t xml:space="preserve"> exist in </w:t>
                      </w:r>
                      <w:r w:rsidRPr="00A05912">
                        <w:rPr>
                          <w:rFonts w:asciiTheme="majorHAnsi" w:hAnsiTheme="majorHAnsi" w:cstheme="majorHAnsi"/>
                          <w:b/>
                          <w:bCs/>
                          <w:sz w:val="16"/>
                          <w:szCs w:val="16"/>
                          <w:lang w:val="en-US"/>
                        </w:rPr>
                        <w:t>adulthood</w:t>
                      </w:r>
                      <w:r w:rsidRPr="00A05912">
                        <w:rPr>
                          <w:rFonts w:asciiTheme="majorHAnsi" w:hAnsiTheme="majorHAnsi" w:cstheme="majorHAnsi"/>
                          <w:sz w:val="16"/>
                          <w:szCs w:val="16"/>
                          <w:lang w:val="en-US"/>
                        </w:rPr>
                        <w:t xml:space="preserve">. </w:t>
                      </w:r>
                    </w:p>
                    <w:p w14:paraId="2E255A7A" w14:textId="38522C2A" w:rsidR="00A05912" w:rsidRPr="00A05912" w:rsidRDefault="00A05912" w:rsidP="00A05912">
                      <w:pPr>
                        <w:pStyle w:val="Listenabsatz"/>
                        <w:numPr>
                          <w:ilvl w:val="0"/>
                          <w:numId w:val="10"/>
                        </w:numPr>
                        <w:tabs>
                          <w:tab w:val="clear" w:pos="720"/>
                          <w:tab w:val="num" w:pos="142"/>
                        </w:tabs>
                        <w:ind w:left="142" w:hanging="142"/>
                        <w:jc w:val="both"/>
                        <w:rPr>
                          <w:rFonts w:asciiTheme="majorHAnsi" w:hAnsiTheme="majorHAnsi" w:cstheme="majorHAnsi"/>
                          <w:sz w:val="16"/>
                          <w:szCs w:val="16"/>
                          <w:lang w:val="en-US"/>
                        </w:rPr>
                      </w:pPr>
                      <w:r w:rsidRPr="00A05912">
                        <w:rPr>
                          <w:rFonts w:asciiTheme="majorHAnsi" w:hAnsiTheme="majorHAnsi" w:cstheme="majorHAnsi"/>
                          <w:sz w:val="16"/>
                          <w:szCs w:val="16"/>
                          <w:lang w:val="en-US"/>
                        </w:rPr>
                        <w:t xml:space="preserve">Additional findings regarding diseases that occur in </w:t>
                      </w:r>
                      <w:r w:rsidRPr="00A05912">
                        <w:rPr>
                          <w:rFonts w:asciiTheme="majorHAnsi" w:hAnsiTheme="majorHAnsi" w:cstheme="majorHAnsi"/>
                          <w:b/>
                          <w:bCs/>
                          <w:sz w:val="16"/>
                          <w:szCs w:val="16"/>
                          <w:lang w:val="en-US"/>
                        </w:rPr>
                        <w:t>childhood or adolescence</w:t>
                      </w:r>
                      <w:r w:rsidRPr="00A05912">
                        <w:rPr>
                          <w:rFonts w:asciiTheme="majorHAnsi" w:hAnsiTheme="majorHAnsi" w:cstheme="majorHAnsi"/>
                          <w:sz w:val="16"/>
                          <w:szCs w:val="16"/>
                          <w:lang w:val="en-US"/>
                        </w:rPr>
                        <w:t xml:space="preserve"> and for which </w:t>
                      </w:r>
                      <w:r w:rsidRPr="00A05912">
                        <w:rPr>
                          <w:rFonts w:asciiTheme="majorHAnsi" w:hAnsiTheme="majorHAnsi" w:cstheme="majorHAnsi"/>
                          <w:b/>
                          <w:bCs/>
                          <w:sz w:val="16"/>
                          <w:szCs w:val="16"/>
                          <w:u w:val="single"/>
                          <w:lang w:val="en-US"/>
                        </w:rPr>
                        <w:t>neither</w:t>
                      </w:r>
                      <w:r w:rsidRPr="00A05912">
                        <w:rPr>
                          <w:rFonts w:asciiTheme="majorHAnsi" w:hAnsiTheme="majorHAnsi" w:cstheme="majorHAnsi"/>
                          <w:sz w:val="16"/>
                          <w:szCs w:val="16"/>
                          <w:lang w:val="en-US"/>
                        </w:rPr>
                        <w:t xml:space="preserve"> </w:t>
                      </w:r>
                      <w:r w:rsidRPr="00A05912">
                        <w:rPr>
                          <w:rFonts w:asciiTheme="majorHAnsi" w:hAnsiTheme="majorHAnsi" w:cstheme="majorHAnsi"/>
                          <w:b/>
                          <w:bCs/>
                          <w:sz w:val="16"/>
                          <w:szCs w:val="16"/>
                          <w:lang w:val="en-US"/>
                        </w:rPr>
                        <w:t xml:space="preserve">preventive programs </w:t>
                      </w:r>
                      <w:r w:rsidRPr="00A05912">
                        <w:rPr>
                          <w:rFonts w:asciiTheme="majorHAnsi" w:hAnsiTheme="majorHAnsi" w:cstheme="majorHAnsi"/>
                          <w:b/>
                          <w:bCs/>
                          <w:sz w:val="16"/>
                          <w:szCs w:val="16"/>
                          <w:u w:val="single"/>
                          <w:lang w:val="en-US"/>
                        </w:rPr>
                        <w:t>nor</w:t>
                      </w:r>
                      <w:r w:rsidRPr="00A05912">
                        <w:rPr>
                          <w:rFonts w:asciiTheme="majorHAnsi" w:hAnsiTheme="majorHAnsi" w:cstheme="majorHAnsi"/>
                          <w:b/>
                          <w:bCs/>
                          <w:sz w:val="16"/>
                          <w:szCs w:val="16"/>
                          <w:lang w:val="en-US"/>
                        </w:rPr>
                        <w:t xml:space="preserve"> treatment options</w:t>
                      </w:r>
                      <w:r w:rsidRPr="00A05912">
                        <w:rPr>
                          <w:rFonts w:asciiTheme="majorHAnsi" w:hAnsiTheme="majorHAnsi" w:cstheme="majorHAnsi"/>
                          <w:sz w:val="16"/>
                          <w:szCs w:val="16"/>
                          <w:lang w:val="en-US"/>
                        </w:rPr>
                        <w:t xml:space="preserve"> exist. </w:t>
                      </w:r>
                    </w:p>
                    <w:p w14:paraId="6A0CD14F" w14:textId="1A5F7498" w:rsidR="00A05912" w:rsidRPr="00A05912" w:rsidRDefault="00A05912" w:rsidP="00A05912">
                      <w:pPr>
                        <w:pStyle w:val="Listenabsatz"/>
                        <w:numPr>
                          <w:ilvl w:val="0"/>
                          <w:numId w:val="10"/>
                        </w:numPr>
                        <w:tabs>
                          <w:tab w:val="clear" w:pos="720"/>
                          <w:tab w:val="num" w:pos="142"/>
                        </w:tabs>
                        <w:ind w:left="142" w:hanging="142"/>
                        <w:jc w:val="both"/>
                        <w:rPr>
                          <w:rFonts w:asciiTheme="majorHAnsi" w:hAnsiTheme="majorHAnsi" w:cstheme="majorHAnsi"/>
                          <w:sz w:val="16"/>
                          <w:szCs w:val="16"/>
                          <w:lang w:val="en-US"/>
                        </w:rPr>
                      </w:pPr>
                      <w:r w:rsidRPr="00A05912">
                        <w:rPr>
                          <w:rFonts w:asciiTheme="majorHAnsi" w:hAnsiTheme="majorHAnsi" w:cstheme="majorHAnsi"/>
                          <w:sz w:val="16"/>
                          <w:szCs w:val="16"/>
                          <w:lang w:val="en-US"/>
                        </w:rPr>
                        <w:t xml:space="preserve">Additional findings regarding diseases that do </w:t>
                      </w:r>
                      <w:r w:rsidRPr="00A05912">
                        <w:rPr>
                          <w:rFonts w:asciiTheme="majorHAnsi" w:hAnsiTheme="majorHAnsi" w:cstheme="majorHAnsi"/>
                          <w:b/>
                          <w:bCs/>
                          <w:sz w:val="16"/>
                          <w:szCs w:val="16"/>
                          <w:lang w:val="en-US"/>
                        </w:rPr>
                        <w:t xml:space="preserve">not </w:t>
                      </w:r>
                      <w:r w:rsidRPr="00A05912">
                        <w:rPr>
                          <w:rFonts w:asciiTheme="majorHAnsi" w:hAnsiTheme="majorHAnsi" w:cstheme="majorHAnsi"/>
                          <w:b/>
                          <w:bCs/>
                          <w:sz w:val="16"/>
                          <w:szCs w:val="16"/>
                          <w:lang w:val="en-US"/>
                        </w:rPr>
                        <w:t>occur</w:t>
                      </w:r>
                      <w:r w:rsidRPr="00A05912">
                        <w:rPr>
                          <w:rFonts w:asciiTheme="majorHAnsi" w:hAnsiTheme="majorHAnsi" w:cstheme="majorHAnsi"/>
                          <w:b/>
                          <w:bCs/>
                          <w:sz w:val="16"/>
                          <w:szCs w:val="16"/>
                          <w:lang w:val="en-US"/>
                        </w:rPr>
                        <w:t xml:space="preserve"> until adulthood</w:t>
                      </w:r>
                      <w:r w:rsidRPr="00A05912">
                        <w:rPr>
                          <w:rFonts w:asciiTheme="majorHAnsi" w:hAnsiTheme="majorHAnsi" w:cstheme="majorHAnsi"/>
                          <w:sz w:val="16"/>
                          <w:szCs w:val="16"/>
                          <w:lang w:val="en-US"/>
                        </w:rPr>
                        <w:t xml:space="preserve"> and for which neither preventive programs nor treatment options exist. </w:t>
                      </w:r>
                    </w:p>
                    <w:p w14:paraId="08C6BF7C" w14:textId="77777777" w:rsidR="00A05912" w:rsidRPr="00A05912" w:rsidRDefault="00A05912" w:rsidP="00347773">
                      <w:pPr>
                        <w:pStyle w:val="Listenabsatz"/>
                        <w:numPr>
                          <w:ilvl w:val="0"/>
                          <w:numId w:val="10"/>
                        </w:numPr>
                        <w:tabs>
                          <w:tab w:val="clear" w:pos="720"/>
                          <w:tab w:val="num" w:pos="142"/>
                        </w:tabs>
                        <w:ind w:left="142" w:hanging="142"/>
                        <w:jc w:val="both"/>
                        <w:rPr>
                          <w:rFonts w:asciiTheme="majorHAnsi" w:hAnsiTheme="majorHAnsi" w:cstheme="majorHAnsi"/>
                          <w:sz w:val="16"/>
                          <w:szCs w:val="16"/>
                          <w:lang w:val="en-US"/>
                        </w:rPr>
                      </w:pPr>
                      <w:r w:rsidRPr="00A05912">
                        <w:rPr>
                          <w:rFonts w:asciiTheme="majorHAnsi" w:hAnsiTheme="majorHAnsi" w:cstheme="majorHAnsi"/>
                          <w:sz w:val="16"/>
                          <w:szCs w:val="16"/>
                          <w:lang w:val="en-US"/>
                        </w:rPr>
                        <w:t xml:space="preserve">Additional findings regarding a </w:t>
                      </w:r>
                      <w:r w:rsidRPr="00A05912">
                        <w:rPr>
                          <w:rFonts w:asciiTheme="majorHAnsi" w:hAnsiTheme="majorHAnsi" w:cstheme="majorHAnsi"/>
                          <w:b/>
                          <w:bCs/>
                          <w:sz w:val="16"/>
                          <w:szCs w:val="16"/>
                          <w:lang w:val="en-US"/>
                        </w:rPr>
                        <w:t>disease carrier status</w:t>
                      </w:r>
                      <w:r w:rsidRPr="00A05912">
                        <w:rPr>
                          <w:rFonts w:asciiTheme="majorHAnsi" w:hAnsiTheme="majorHAnsi" w:cstheme="majorHAnsi"/>
                          <w:sz w:val="16"/>
                          <w:szCs w:val="16"/>
                          <w:lang w:val="en-US"/>
                        </w:rPr>
                        <w:t xml:space="preserve">. </w:t>
                      </w:r>
                    </w:p>
                  </w:txbxContent>
                </v:textbox>
                <w10:wrap type="square"/>
              </v:shape>
            </w:pict>
          </mc:Fallback>
        </mc:AlternateContent>
      </w:r>
      <w:r w:rsidR="00A05912" w:rsidRPr="00A05912">
        <w:rPr>
          <w:rFonts w:asciiTheme="majorHAnsi" w:hAnsiTheme="majorHAnsi" w:cstheme="majorHAnsi"/>
          <w:noProof/>
          <w:sz w:val="20"/>
          <w:szCs w:val="20"/>
          <w:lang w:val="en-US"/>
        </w:rPr>
        <w:t xml:space="preserve">For some predispositions there are </w:t>
      </w:r>
      <w:r w:rsidR="00A05912" w:rsidRPr="00A05912">
        <w:rPr>
          <w:rFonts w:asciiTheme="majorHAnsi" w:hAnsiTheme="majorHAnsi" w:cstheme="majorHAnsi"/>
          <w:b/>
          <w:bCs/>
          <w:noProof/>
          <w:sz w:val="20"/>
          <w:szCs w:val="20"/>
          <w:lang w:val="en-US"/>
        </w:rPr>
        <w:t>preventive programs and/or treatment options</w:t>
      </w:r>
      <w:r w:rsidR="00A05912" w:rsidRPr="00A05912">
        <w:rPr>
          <w:rFonts w:asciiTheme="majorHAnsi" w:hAnsiTheme="majorHAnsi" w:cstheme="majorHAnsi"/>
          <w:noProof/>
          <w:sz w:val="20"/>
          <w:szCs w:val="20"/>
          <w:lang w:val="en-US"/>
        </w:rPr>
        <w:t>, but for others there are not. Some predispositions can already</w:t>
      </w:r>
      <w:r w:rsidR="00A05912" w:rsidRPr="00A05912">
        <w:rPr>
          <w:rFonts w:asciiTheme="majorHAnsi" w:hAnsiTheme="majorHAnsi" w:cstheme="majorHAnsi"/>
          <w:b/>
          <w:bCs/>
          <w:noProof/>
          <w:sz w:val="20"/>
          <w:szCs w:val="20"/>
          <w:lang w:val="en-US"/>
        </w:rPr>
        <w:t xml:space="preserve"> </w:t>
      </w:r>
      <w:r w:rsidR="00A05912" w:rsidRPr="00A05912">
        <w:rPr>
          <w:rFonts w:asciiTheme="majorHAnsi" w:hAnsiTheme="majorHAnsi" w:cstheme="majorHAnsi"/>
          <w:noProof/>
          <w:sz w:val="20"/>
          <w:szCs w:val="20"/>
          <w:lang w:val="en-US"/>
        </w:rPr>
        <w:t xml:space="preserve">lead to a disease in </w:t>
      </w:r>
      <w:r w:rsidR="00A05912" w:rsidRPr="00A05912">
        <w:rPr>
          <w:rFonts w:asciiTheme="majorHAnsi" w:hAnsiTheme="majorHAnsi" w:cstheme="majorHAnsi"/>
          <w:b/>
          <w:bCs/>
          <w:noProof/>
          <w:sz w:val="20"/>
          <w:szCs w:val="20"/>
          <w:lang w:val="en-US"/>
        </w:rPr>
        <w:t>childhood</w:t>
      </w:r>
      <w:r w:rsidR="00A05912" w:rsidRPr="00A05912">
        <w:rPr>
          <w:rFonts w:asciiTheme="majorHAnsi" w:hAnsiTheme="majorHAnsi" w:cstheme="majorHAnsi"/>
          <w:noProof/>
          <w:sz w:val="20"/>
          <w:szCs w:val="20"/>
          <w:lang w:val="en-US"/>
        </w:rPr>
        <w:t>, some only in</w:t>
      </w:r>
      <w:r w:rsidR="00A05912" w:rsidRPr="00A05912">
        <w:rPr>
          <w:rFonts w:asciiTheme="majorHAnsi" w:hAnsiTheme="majorHAnsi" w:cstheme="majorHAnsi"/>
          <w:b/>
          <w:bCs/>
          <w:noProof/>
          <w:sz w:val="20"/>
          <w:szCs w:val="20"/>
          <w:lang w:val="en-US"/>
        </w:rPr>
        <w:t xml:space="preserve"> adulthood</w:t>
      </w:r>
      <w:r w:rsidR="00A05912" w:rsidRPr="00A05912">
        <w:rPr>
          <w:rFonts w:asciiTheme="majorHAnsi" w:hAnsiTheme="majorHAnsi" w:cstheme="majorHAnsi"/>
          <w:noProof/>
          <w:sz w:val="20"/>
          <w:szCs w:val="20"/>
          <w:lang w:val="en-US"/>
        </w:rPr>
        <w:t xml:space="preserve">. If there are preventive programs and/ or treatment options for the respective disease, these can also be carried out in part during child- hood. If there are no preventive programs and/ or treatment options for the respective disease, knowledge about the predisposition to the dis- ease can be relevant for your child’s </w:t>
      </w:r>
      <w:r w:rsidR="00A05912" w:rsidRPr="00A05912">
        <w:rPr>
          <w:rFonts w:asciiTheme="majorHAnsi" w:hAnsiTheme="majorHAnsi" w:cstheme="majorHAnsi"/>
          <w:b/>
          <w:bCs/>
          <w:noProof/>
          <w:sz w:val="20"/>
          <w:szCs w:val="20"/>
          <w:lang w:val="en-US"/>
        </w:rPr>
        <w:t>life planning</w:t>
      </w:r>
      <w:r w:rsidR="00A05912" w:rsidRPr="00A05912">
        <w:rPr>
          <w:rFonts w:asciiTheme="majorHAnsi" w:hAnsiTheme="majorHAnsi" w:cstheme="majorHAnsi"/>
          <w:noProof/>
          <w:sz w:val="20"/>
          <w:szCs w:val="20"/>
          <w:lang w:val="en-US"/>
        </w:rPr>
        <w:t xml:space="preserve">. An additional finding can also reveal a so-called </w:t>
      </w:r>
      <w:r w:rsidR="00A05912" w:rsidRPr="00A05912">
        <w:rPr>
          <w:rFonts w:asciiTheme="majorHAnsi" w:hAnsiTheme="majorHAnsi" w:cstheme="majorHAnsi"/>
          <w:b/>
          <w:bCs/>
          <w:noProof/>
          <w:sz w:val="20"/>
          <w:szCs w:val="20"/>
          <w:lang w:val="en-US"/>
        </w:rPr>
        <w:t>disease carrier status</w:t>
      </w:r>
      <w:r w:rsidR="00A05912" w:rsidRPr="00A05912">
        <w:rPr>
          <w:rFonts w:asciiTheme="majorHAnsi" w:hAnsiTheme="majorHAnsi" w:cstheme="majorHAnsi"/>
          <w:noProof/>
          <w:sz w:val="20"/>
          <w:szCs w:val="20"/>
          <w:lang w:val="en-US"/>
        </w:rPr>
        <w:t xml:space="preserve">. This is not medical rele- vant for your child him- or herself but may be relevant for its offspring and siblings or for you as parents. In the case of the other categories of additional findings listed above, there is also the possibility that not only your child but also your- self or your child’s siblings may be affected by the possible disease. We will not actively search for additional findings, and there is no obligation </w:t>
      </w:r>
      <w:r w:rsidR="00A05912" w:rsidRPr="00A05912">
        <w:rPr>
          <w:rFonts w:asciiTheme="majorHAnsi" w:eastAsia="Times New Roman" w:hAnsiTheme="majorHAnsi" w:cstheme="majorHAnsi"/>
          <w:noProof/>
          <w:kern w:val="0"/>
          <w:sz w:val="20"/>
          <w:szCs w:val="20"/>
          <w:lang w:val="en-US" w:eastAsia="de-DE"/>
        </w:rPr>
        <w:t xml:space="preserve">to collect them. </w:t>
      </w:r>
    </w:p>
    <w:p w14:paraId="23614C98" w14:textId="77777777" w:rsidR="00A05912" w:rsidRPr="00A05912" w:rsidRDefault="00A05912" w:rsidP="00A05912">
      <w:pPr>
        <w:spacing w:before="100" w:beforeAutospacing="1" w:after="100" w:afterAutospacing="1"/>
        <w:jc w:val="both"/>
        <w:rPr>
          <w:rFonts w:asciiTheme="majorHAnsi" w:eastAsia="Times New Roman" w:hAnsiTheme="majorHAnsi" w:cstheme="majorHAnsi"/>
          <w:b/>
          <w:bCs/>
          <w:kern w:val="0"/>
          <w:sz w:val="20"/>
          <w:szCs w:val="20"/>
          <w:lang w:val="en-US" w:eastAsia="de-DE"/>
          <w14:ligatures w14:val="none"/>
        </w:rPr>
      </w:pPr>
      <w:r w:rsidRPr="00A05912">
        <w:rPr>
          <w:rFonts w:asciiTheme="majorHAnsi" w:eastAsia="Times New Roman" w:hAnsiTheme="majorHAnsi" w:cstheme="majorHAnsi"/>
          <w:b/>
          <w:bCs/>
          <w:kern w:val="0"/>
          <w:sz w:val="20"/>
          <w:szCs w:val="20"/>
          <w:lang w:val="en-US" w:eastAsia="de-DE"/>
          <w14:ligatures w14:val="none"/>
        </w:rPr>
        <w:t xml:space="preserve">How do we deal with additional findings? </w:t>
      </w:r>
    </w:p>
    <w:p w14:paraId="1452933D" w14:textId="0E0C8543" w:rsidR="00A05912" w:rsidRPr="00A05912" w:rsidRDefault="00A05912" w:rsidP="00A05912">
      <w:pPr>
        <w:numPr>
          <w:ilvl w:val="0"/>
          <w:numId w:val="20"/>
        </w:numPr>
        <w:spacing w:before="100" w:beforeAutospacing="1" w:after="100" w:afterAutospacing="1"/>
        <w:jc w:val="both"/>
        <w:rPr>
          <w:rFonts w:asciiTheme="majorHAnsi" w:eastAsia="Times New Roman" w:hAnsiTheme="majorHAnsi" w:cstheme="majorHAnsi"/>
          <w:kern w:val="0"/>
          <w:sz w:val="20"/>
          <w:szCs w:val="20"/>
          <w:lang w:val="en-US" w:eastAsia="de-DE"/>
          <w14:ligatures w14:val="none"/>
        </w:rPr>
      </w:pPr>
      <w:r w:rsidRPr="00A05912">
        <w:rPr>
          <w:rFonts w:asciiTheme="majorHAnsi" w:eastAsia="Times New Roman" w:hAnsiTheme="majorHAnsi" w:cstheme="majorHAnsi"/>
          <w:kern w:val="0"/>
          <w:sz w:val="20"/>
          <w:szCs w:val="20"/>
          <w:lang w:val="en-US" w:eastAsia="de-DE"/>
          <w14:ligatures w14:val="none"/>
        </w:rPr>
        <w:t xml:space="preserve">We will </w:t>
      </w:r>
      <w:r w:rsidRPr="00A05912">
        <w:rPr>
          <w:rFonts w:asciiTheme="majorHAnsi" w:eastAsia="Times New Roman" w:hAnsiTheme="majorHAnsi" w:cstheme="majorHAnsi"/>
          <w:b/>
          <w:bCs/>
          <w:kern w:val="0"/>
          <w:sz w:val="20"/>
          <w:szCs w:val="20"/>
          <w:lang w:val="en-US" w:eastAsia="de-DE"/>
          <w14:ligatures w14:val="none"/>
        </w:rPr>
        <w:t>always inform</w:t>
      </w:r>
      <w:r w:rsidRPr="00A05912">
        <w:rPr>
          <w:rFonts w:asciiTheme="majorHAnsi" w:eastAsia="Times New Roman" w:hAnsiTheme="majorHAnsi" w:cstheme="majorHAnsi"/>
          <w:kern w:val="0"/>
          <w:sz w:val="20"/>
          <w:szCs w:val="20"/>
          <w:lang w:val="en-US" w:eastAsia="de-DE"/>
          <w14:ligatures w14:val="none"/>
        </w:rPr>
        <w:t xml:space="preserve"> you of additional findings concerning diseases that are </w:t>
      </w:r>
      <w:r w:rsidRPr="00A05912">
        <w:rPr>
          <w:rFonts w:asciiTheme="majorHAnsi" w:eastAsia="Times New Roman" w:hAnsiTheme="majorHAnsi" w:cstheme="majorHAnsi"/>
          <w:b/>
          <w:bCs/>
          <w:kern w:val="0"/>
          <w:sz w:val="20"/>
          <w:szCs w:val="20"/>
          <w:lang w:val="en-US" w:eastAsia="de-DE"/>
          <w14:ligatures w14:val="none"/>
        </w:rPr>
        <w:t>very likely</w:t>
      </w:r>
      <w:r w:rsidRPr="00A05912">
        <w:rPr>
          <w:rFonts w:asciiTheme="majorHAnsi" w:eastAsia="Times New Roman" w:hAnsiTheme="majorHAnsi" w:cstheme="majorHAnsi"/>
          <w:kern w:val="0"/>
          <w:sz w:val="20"/>
          <w:szCs w:val="20"/>
          <w:lang w:val="en-US" w:eastAsia="de-DE"/>
          <w14:ligatures w14:val="none"/>
        </w:rPr>
        <w:t xml:space="preserve"> to occur and for which, according to the current state of medical knowledge, there are </w:t>
      </w:r>
      <w:r w:rsidRPr="00A05912">
        <w:rPr>
          <w:rFonts w:asciiTheme="majorHAnsi" w:eastAsia="Times New Roman" w:hAnsiTheme="majorHAnsi" w:cstheme="majorHAnsi"/>
          <w:b/>
          <w:bCs/>
          <w:kern w:val="0"/>
          <w:sz w:val="20"/>
          <w:szCs w:val="20"/>
          <w:lang w:val="en-US" w:eastAsia="de-DE"/>
          <w14:ligatures w14:val="none"/>
        </w:rPr>
        <w:t>successful preventive pro- grams and/or treatment options already in childhood</w:t>
      </w:r>
      <w:r w:rsidRPr="00A05912">
        <w:rPr>
          <w:rFonts w:asciiTheme="majorHAnsi" w:eastAsia="Times New Roman" w:hAnsiTheme="majorHAnsi" w:cstheme="majorHAnsi"/>
          <w:kern w:val="0"/>
          <w:sz w:val="20"/>
          <w:szCs w:val="20"/>
          <w:lang w:val="en-US" w:eastAsia="de-DE"/>
          <w14:ligatures w14:val="none"/>
        </w:rPr>
        <w:t xml:space="preserve">. </w:t>
      </w:r>
    </w:p>
    <w:p w14:paraId="3EE75843" w14:textId="16813447" w:rsidR="00A05912" w:rsidRPr="00A05912" w:rsidRDefault="00A05912" w:rsidP="00A05912">
      <w:pPr>
        <w:numPr>
          <w:ilvl w:val="0"/>
          <w:numId w:val="20"/>
        </w:numPr>
        <w:spacing w:before="100" w:beforeAutospacing="1" w:after="100" w:afterAutospacing="1"/>
        <w:jc w:val="both"/>
        <w:rPr>
          <w:rFonts w:asciiTheme="majorHAnsi" w:eastAsia="Times New Roman" w:hAnsiTheme="majorHAnsi" w:cstheme="majorHAnsi"/>
          <w:kern w:val="0"/>
          <w:sz w:val="20"/>
          <w:szCs w:val="20"/>
          <w:lang w:val="en-US" w:eastAsia="de-DE"/>
          <w14:ligatures w14:val="none"/>
        </w:rPr>
      </w:pPr>
      <w:r w:rsidRPr="00A05912">
        <w:rPr>
          <w:rFonts w:asciiTheme="majorHAnsi" w:eastAsia="Times New Roman" w:hAnsiTheme="majorHAnsi" w:cstheme="majorHAnsi"/>
          <w:kern w:val="0"/>
          <w:sz w:val="20"/>
          <w:szCs w:val="20"/>
          <w:lang w:val="en-US" w:eastAsia="de-DE"/>
          <w14:ligatures w14:val="none"/>
        </w:rPr>
        <w:t xml:space="preserve">Additional findings that are </w:t>
      </w:r>
      <w:r w:rsidRPr="00A05912">
        <w:rPr>
          <w:rFonts w:asciiTheme="majorHAnsi" w:eastAsia="Times New Roman" w:hAnsiTheme="majorHAnsi" w:cstheme="majorHAnsi"/>
          <w:b/>
          <w:bCs/>
          <w:kern w:val="0"/>
          <w:sz w:val="20"/>
          <w:szCs w:val="20"/>
          <w:lang w:val="en-US" w:eastAsia="de-DE"/>
          <w14:ligatures w14:val="none"/>
        </w:rPr>
        <w:t>relevant</w:t>
      </w:r>
      <w:r w:rsidRPr="00A05912">
        <w:rPr>
          <w:rFonts w:asciiTheme="majorHAnsi" w:eastAsia="Times New Roman" w:hAnsiTheme="majorHAnsi" w:cstheme="majorHAnsi"/>
          <w:kern w:val="0"/>
          <w:sz w:val="20"/>
          <w:szCs w:val="20"/>
          <w:lang w:val="en-US" w:eastAsia="de-DE"/>
          <w14:ligatures w14:val="none"/>
        </w:rPr>
        <w:t xml:space="preserve"> to the </w:t>
      </w:r>
      <w:r w:rsidRPr="00A05912">
        <w:rPr>
          <w:rFonts w:asciiTheme="majorHAnsi" w:eastAsia="Times New Roman" w:hAnsiTheme="majorHAnsi" w:cstheme="majorHAnsi"/>
          <w:b/>
          <w:bCs/>
          <w:kern w:val="0"/>
          <w:sz w:val="20"/>
          <w:szCs w:val="20"/>
          <w:lang w:val="en-US" w:eastAsia="de-DE"/>
          <w14:ligatures w14:val="none"/>
        </w:rPr>
        <w:t>treatment</w:t>
      </w:r>
      <w:r w:rsidRPr="00A05912">
        <w:rPr>
          <w:rFonts w:asciiTheme="majorHAnsi" w:eastAsia="Times New Roman" w:hAnsiTheme="majorHAnsi" w:cstheme="majorHAnsi"/>
          <w:kern w:val="0"/>
          <w:sz w:val="20"/>
          <w:szCs w:val="20"/>
          <w:lang w:val="en-US" w:eastAsia="de-DE"/>
          <w14:ligatures w14:val="none"/>
        </w:rPr>
        <w:t xml:space="preserve"> of your child’s </w:t>
      </w:r>
      <w:r w:rsidRPr="00A05912">
        <w:rPr>
          <w:rFonts w:asciiTheme="majorHAnsi" w:eastAsia="Times New Roman" w:hAnsiTheme="majorHAnsi" w:cstheme="majorHAnsi"/>
          <w:b/>
          <w:bCs/>
          <w:kern w:val="0"/>
          <w:sz w:val="20"/>
          <w:szCs w:val="20"/>
          <w:lang w:val="en-US" w:eastAsia="de-DE"/>
          <w14:ligatures w14:val="none"/>
        </w:rPr>
        <w:t>current condition</w:t>
      </w:r>
      <w:r w:rsidRPr="00A05912">
        <w:rPr>
          <w:rFonts w:asciiTheme="majorHAnsi" w:eastAsia="Times New Roman" w:hAnsiTheme="majorHAnsi" w:cstheme="majorHAnsi"/>
          <w:kern w:val="0"/>
          <w:sz w:val="20"/>
          <w:szCs w:val="20"/>
          <w:lang w:val="en-US" w:eastAsia="de-DE"/>
          <w14:ligatures w14:val="none"/>
        </w:rPr>
        <w:t xml:space="preserve"> will </w:t>
      </w:r>
      <w:r w:rsidRPr="00A05912">
        <w:rPr>
          <w:rFonts w:asciiTheme="majorHAnsi" w:eastAsia="Times New Roman" w:hAnsiTheme="majorHAnsi" w:cstheme="majorHAnsi"/>
          <w:b/>
          <w:bCs/>
          <w:kern w:val="0"/>
          <w:sz w:val="20"/>
          <w:szCs w:val="20"/>
          <w:lang w:val="en-US" w:eastAsia="de-DE"/>
          <w14:ligatures w14:val="none"/>
        </w:rPr>
        <w:t>always be shared with you</w:t>
      </w:r>
      <w:r w:rsidRPr="00A05912">
        <w:rPr>
          <w:rFonts w:asciiTheme="majorHAnsi" w:eastAsia="Times New Roman" w:hAnsiTheme="majorHAnsi" w:cstheme="majorHAnsi"/>
          <w:kern w:val="0"/>
          <w:sz w:val="20"/>
          <w:szCs w:val="20"/>
          <w:lang w:val="en-US" w:eastAsia="de-DE"/>
          <w14:ligatures w14:val="none"/>
        </w:rPr>
        <w:t xml:space="preserve">. </w:t>
      </w:r>
    </w:p>
    <w:p w14:paraId="531718CA" w14:textId="77777777" w:rsidR="00A05912" w:rsidRPr="00A05912" w:rsidRDefault="00A05912" w:rsidP="00A05912">
      <w:pPr>
        <w:numPr>
          <w:ilvl w:val="0"/>
          <w:numId w:val="20"/>
        </w:numPr>
        <w:jc w:val="both"/>
        <w:rPr>
          <w:rFonts w:asciiTheme="majorHAnsi" w:hAnsiTheme="majorHAnsi" w:cstheme="majorHAnsi"/>
          <w:sz w:val="20"/>
          <w:szCs w:val="20"/>
          <w:lang w:val="en-US"/>
        </w:rPr>
      </w:pPr>
      <w:r w:rsidRPr="00A05912">
        <w:rPr>
          <w:rFonts w:asciiTheme="majorHAnsi" w:eastAsia="Times New Roman" w:hAnsiTheme="majorHAnsi" w:cstheme="majorHAnsi"/>
          <w:b/>
          <w:bCs/>
          <w:kern w:val="0"/>
          <w:sz w:val="20"/>
          <w:szCs w:val="20"/>
          <w:lang w:val="en-US" w:eastAsia="de-DE"/>
          <w14:ligatures w14:val="none"/>
        </w:rPr>
        <w:t>If you wish</w:t>
      </w:r>
      <w:r w:rsidRPr="00A05912">
        <w:rPr>
          <w:rFonts w:asciiTheme="majorHAnsi" w:eastAsia="Times New Roman" w:hAnsiTheme="majorHAnsi" w:cstheme="majorHAnsi"/>
          <w:kern w:val="0"/>
          <w:sz w:val="20"/>
          <w:szCs w:val="20"/>
          <w:lang w:val="en-US" w:eastAsia="de-DE"/>
          <w14:ligatures w14:val="none"/>
        </w:rPr>
        <w:t xml:space="preserve">, we will also provide you with additional findings on diseases that are </w:t>
      </w:r>
      <w:r w:rsidRPr="00A05912">
        <w:rPr>
          <w:rFonts w:asciiTheme="majorHAnsi" w:eastAsia="Times New Roman" w:hAnsiTheme="majorHAnsi" w:cstheme="majorHAnsi"/>
          <w:b/>
          <w:bCs/>
          <w:kern w:val="0"/>
          <w:sz w:val="20"/>
          <w:szCs w:val="20"/>
          <w:lang w:val="en-US" w:eastAsia="de-DE"/>
          <w14:ligatures w14:val="none"/>
        </w:rPr>
        <w:t>very likely to occur</w:t>
      </w:r>
      <w:r w:rsidRPr="00A05912">
        <w:rPr>
          <w:rFonts w:asciiTheme="majorHAnsi" w:eastAsia="Times New Roman" w:hAnsiTheme="majorHAnsi" w:cstheme="majorHAnsi"/>
          <w:kern w:val="0"/>
          <w:sz w:val="20"/>
          <w:szCs w:val="20"/>
          <w:lang w:val="en-US" w:eastAsia="de-DE"/>
          <w14:ligatures w14:val="none"/>
        </w:rPr>
        <w:t xml:space="preserve"> and for which, according to the </w:t>
      </w:r>
      <w:r w:rsidRPr="00A05912">
        <w:rPr>
          <w:rFonts w:asciiTheme="majorHAnsi" w:hAnsiTheme="majorHAnsi" w:cstheme="majorHAnsi"/>
          <w:sz w:val="20"/>
          <w:szCs w:val="20"/>
          <w:lang w:val="en-US"/>
        </w:rPr>
        <w:t xml:space="preserve">current state of medical knowledge, there are </w:t>
      </w:r>
      <w:r w:rsidRPr="00A05912">
        <w:rPr>
          <w:rFonts w:asciiTheme="majorHAnsi" w:hAnsiTheme="majorHAnsi" w:cstheme="majorHAnsi"/>
          <w:b/>
          <w:bCs/>
          <w:sz w:val="20"/>
          <w:szCs w:val="20"/>
          <w:lang w:val="en-US"/>
        </w:rPr>
        <w:t>successful preventive programs and/or treatment options in adulthood</w:t>
      </w:r>
      <w:r w:rsidRPr="00A05912">
        <w:rPr>
          <w:rFonts w:asciiTheme="majorHAnsi" w:hAnsiTheme="majorHAnsi" w:cstheme="majorHAnsi"/>
          <w:sz w:val="20"/>
          <w:szCs w:val="20"/>
          <w:lang w:val="en-US"/>
        </w:rPr>
        <w:t xml:space="preserve"> (e.g., familial breast and ovarian cancer). </w:t>
      </w:r>
    </w:p>
    <w:p w14:paraId="381ED8DF" w14:textId="5B53D169" w:rsidR="00A05912" w:rsidRPr="00A05912" w:rsidRDefault="00A05912" w:rsidP="00A05912">
      <w:pPr>
        <w:numPr>
          <w:ilvl w:val="0"/>
          <w:numId w:val="20"/>
        </w:numPr>
        <w:spacing w:before="100" w:beforeAutospacing="1" w:after="100" w:afterAutospacing="1"/>
        <w:jc w:val="both"/>
        <w:rPr>
          <w:rFonts w:asciiTheme="majorHAnsi" w:eastAsia="Times New Roman" w:hAnsiTheme="majorHAnsi" w:cstheme="majorHAnsi"/>
          <w:kern w:val="0"/>
          <w:sz w:val="20"/>
          <w:szCs w:val="20"/>
          <w:lang w:val="en-US" w:eastAsia="de-DE"/>
          <w14:ligatures w14:val="none"/>
        </w:rPr>
      </w:pPr>
      <w:r w:rsidRPr="00A05912">
        <w:rPr>
          <w:rFonts w:asciiTheme="majorHAnsi" w:eastAsia="Times New Roman" w:hAnsiTheme="majorHAnsi" w:cstheme="majorHAnsi"/>
          <w:b/>
          <w:bCs/>
          <w:kern w:val="0"/>
          <w:sz w:val="20"/>
          <w:szCs w:val="20"/>
          <w:lang w:val="en-US" w:eastAsia="de-DE"/>
          <w14:ligatures w14:val="none"/>
        </w:rPr>
        <w:t>If you so wish</w:t>
      </w:r>
      <w:r w:rsidRPr="00A05912">
        <w:rPr>
          <w:rFonts w:asciiTheme="majorHAnsi" w:eastAsia="Times New Roman" w:hAnsiTheme="majorHAnsi" w:cstheme="majorHAnsi"/>
          <w:kern w:val="0"/>
          <w:sz w:val="20"/>
          <w:szCs w:val="20"/>
          <w:lang w:val="en-US" w:eastAsia="de-DE"/>
          <w14:ligatures w14:val="none"/>
        </w:rPr>
        <w:t xml:space="preserve">, we will provide you with additional findings on the </w:t>
      </w:r>
      <w:r w:rsidRPr="00A05912">
        <w:rPr>
          <w:rFonts w:asciiTheme="majorHAnsi" w:eastAsia="Times New Roman" w:hAnsiTheme="majorHAnsi" w:cstheme="majorHAnsi"/>
          <w:b/>
          <w:bCs/>
          <w:kern w:val="0"/>
          <w:sz w:val="20"/>
          <w:szCs w:val="20"/>
          <w:lang w:val="en-US" w:eastAsia="de-DE"/>
          <w14:ligatures w14:val="none"/>
        </w:rPr>
        <w:t>disease carrier status</w:t>
      </w:r>
      <w:r w:rsidRPr="00A05912">
        <w:rPr>
          <w:rFonts w:asciiTheme="majorHAnsi" w:eastAsia="Times New Roman" w:hAnsiTheme="majorHAnsi" w:cstheme="majorHAnsi"/>
          <w:kern w:val="0"/>
          <w:sz w:val="20"/>
          <w:szCs w:val="20"/>
          <w:lang w:val="en-US" w:eastAsia="de-DE"/>
          <w14:ligatures w14:val="none"/>
        </w:rPr>
        <w:t xml:space="preserve"> if such knowledge is useful for </w:t>
      </w:r>
      <w:r w:rsidRPr="00A05912">
        <w:rPr>
          <w:rFonts w:asciiTheme="majorHAnsi" w:eastAsia="Times New Roman" w:hAnsiTheme="majorHAnsi" w:cstheme="majorHAnsi"/>
          <w:b/>
          <w:bCs/>
          <w:kern w:val="0"/>
          <w:sz w:val="20"/>
          <w:szCs w:val="20"/>
          <w:lang w:val="en-US" w:eastAsia="de-DE"/>
          <w14:ligatures w14:val="none"/>
        </w:rPr>
        <w:t>yourself or other family members</w:t>
      </w:r>
      <w:r w:rsidRPr="00A05912">
        <w:rPr>
          <w:rFonts w:asciiTheme="majorHAnsi" w:eastAsia="Times New Roman" w:hAnsiTheme="majorHAnsi" w:cstheme="majorHAnsi"/>
          <w:kern w:val="0"/>
          <w:sz w:val="20"/>
          <w:szCs w:val="20"/>
          <w:lang w:val="en-US" w:eastAsia="de-DE"/>
          <w14:ligatures w14:val="none"/>
        </w:rPr>
        <w:t xml:space="preserve">. </w:t>
      </w:r>
    </w:p>
    <w:p w14:paraId="1272B489" w14:textId="288B4D6F" w:rsidR="00A05912" w:rsidRPr="00A05912" w:rsidRDefault="00A05912" w:rsidP="00A05912">
      <w:pPr>
        <w:numPr>
          <w:ilvl w:val="0"/>
          <w:numId w:val="20"/>
        </w:numPr>
        <w:spacing w:before="100" w:beforeAutospacing="1" w:after="100" w:afterAutospacing="1"/>
        <w:jc w:val="both"/>
        <w:rPr>
          <w:rFonts w:asciiTheme="majorHAnsi" w:eastAsia="Times New Roman" w:hAnsiTheme="majorHAnsi" w:cstheme="majorHAnsi"/>
          <w:kern w:val="0"/>
          <w:sz w:val="20"/>
          <w:szCs w:val="20"/>
          <w:lang w:val="en-US" w:eastAsia="de-DE"/>
          <w14:ligatures w14:val="none"/>
        </w:rPr>
      </w:pPr>
      <w:r w:rsidRPr="00A05912">
        <w:rPr>
          <w:rFonts w:asciiTheme="majorHAnsi" w:eastAsia="Times New Roman" w:hAnsiTheme="majorHAnsi" w:cstheme="majorHAnsi"/>
          <w:kern w:val="0"/>
          <w:sz w:val="20"/>
          <w:szCs w:val="20"/>
          <w:lang w:val="en-US" w:eastAsia="de-DE"/>
          <w14:ligatures w14:val="none"/>
        </w:rPr>
        <w:t xml:space="preserve">Furthermore, </w:t>
      </w:r>
      <w:r w:rsidRPr="00A05912">
        <w:rPr>
          <w:rFonts w:asciiTheme="majorHAnsi" w:eastAsia="Times New Roman" w:hAnsiTheme="majorHAnsi" w:cstheme="majorHAnsi"/>
          <w:b/>
          <w:bCs/>
          <w:kern w:val="0"/>
          <w:sz w:val="20"/>
          <w:szCs w:val="20"/>
          <w:lang w:val="en-US" w:eastAsia="de-DE"/>
          <w14:ligatures w14:val="none"/>
        </w:rPr>
        <w:t>if you wish</w:t>
      </w:r>
      <w:r w:rsidRPr="00A05912">
        <w:rPr>
          <w:rFonts w:asciiTheme="majorHAnsi" w:eastAsia="Times New Roman" w:hAnsiTheme="majorHAnsi" w:cstheme="majorHAnsi"/>
          <w:kern w:val="0"/>
          <w:sz w:val="20"/>
          <w:szCs w:val="20"/>
          <w:lang w:val="en-US" w:eastAsia="de-DE"/>
          <w14:ligatures w14:val="none"/>
        </w:rPr>
        <w:t xml:space="preserve">, we will provide you with additional findings on diseases that are </w:t>
      </w:r>
      <w:r w:rsidRPr="00A05912">
        <w:rPr>
          <w:rFonts w:asciiTheme="majorHAnsi" w:eastAsia="Times New Roman" w:hAnsiTheme="majorHAnsi" w:cstheme="majorHAnsi"/>
          <w:b/>
          <w:bCs/>
          <w:kern w:val="0"/>
          <w:sz w:val="20"/>
          <w:szCs w:val="20"/>
          <w:lang w:val="en-US" w:eastAsia="de-DE"/>
          <w14:ligatures w14:val="none"/>
        </w:rPr>
        <w:t>very likely to occur</w:t>
      </w:r>
      <w:r w:rsidRPr="00A05912">
        <w:rPr>
          <w:rFonts w:asciiTheme="majorHAnsi" w:eastAsia="Times New Roman" w:hAnsiTheme="majorHAnsi" w:cstheme="majorHAnsi"/>
          <w:kern w:val="0"/>
          <w:sz w:val="20"/>
          <w:szCs w:val="20"/>
          <w:lang w:val="en-US" w:eastAsia="de-DE"/>
          <w14:ligatures w14:val="none"/>
        </w:rPr>
        <w:t xml:space="preserve"> </w:t>
      </w:r>
      <w:r w:rsidRPr="00A05912">
        <w:rPr>
          <w:rFonts w:asciiTheme="majorHAnsi" w:eastAsia="Times New Roman" w:hAnsiTheme="majorHAnsi" w:cstheme="majorHAnsi"/>
          <w:b/>
          <w:bCs/>
          <w:kern w:val="0"/>
          <w:sz w:val="20"/>
          <w:szCs w:val="20"/>
          <w:lang w:val="en-US" w:eastAsia="de-DE"/>
          <w14:ligatures w14:val="none"/>
        </w:rPr>
        <w:t>in childhood</w:t>
      </w:r>
      <w:r w:rsidRPr="00A05912">
        <w:rPr>
          <w:rFonts w:asciiTheme="majorHAnsi" w:eastAsia="Times New Roman" w:hAnsiTheme="majorHAnsi" w:cstheme="majorHAnsi"/>
          <w:kern w:val="0"/>
          <w:sz w:val="20"/>
          <w:szCs w:val="20"/>
          <w:lang w:val="en-US" w:eastAsia="de-DE"/>
          <w14:ligatures w14:val="none"/>
        </w:rPr>
        <w:t xml:space="preserve"> but for which there are </w:t>
      </w:r>
      <w:r w:rsidRPr="00A05912">
        <w:rPr>
          <w:rFonts w:asciiTheme="majorHAnsi" w:eastAsia="Times New Roman" w:hAnsiTheme="majorHAnsi" w:cstheme="majorHAnsi"/>
          <w:b/>
          <w:bCs/>
          <w:kern w:val="0"/>
          <w:sz w:val="20"/>
          <w:szCs w:val="20"/>
          <w:lang w:val="en-US" w:eastAsia="de-DE"/>
          <w14:ligatures w14:val="none"/>
        </w:rPr>
        <w:t>no successful preventive programs and/or treatment options</w:t>
      </w:r>
      <w:r w:rsidRPr="00A05912">
        <w:rPr>
          <w:rFonts w:asciiTheme="majorHAnsi" w:eastAsia="Times New Roman" w:hAnsiTheme="majorHAnsi" w:cstheme="majorHAnsi"/>
          <w:kern w:val="0"/>
          <w:sz w:val="20"/>
          <w:szCs w:val="20"/>
          <w:lang w:val="en-US" w:eastAsia="de-DE"/>
          <w14:ligatures w14:val="none"/>
        </w:rPr>
        <w:t xml:space="preserve"> according to the current state of medical knowledge, provided that these additional findings are relevant to </w:t>
      </w:r>
      <w:r w:rsidRPr="00A05912">
        <w:rPr>
          <w:rFonts w:asciiTheme="majorHAnsi" w:eastAsia="Times New Roman" w:hAnsiTheme="majorHAnsi" w:cstheme="majorHAnsi"/>
          <w:b/>
          <w:bCs/>
          <w:kern w:val="0"/>
          <w:sz w:val="20"/>
          <w:szCs w:val="20"/>
          <w:lang w:val="en-US" w:eastAsia="de-DE"/>
          <w14:ligatures w14:val="none"/>
        </w:rPr>
        <w:t>your child’s life planning</w:t>
      </w:r>
      <w:r w:rsidRPr="00A05912">
        <w:rPr>
          <w:rFonts w:asciiTheme="majorHAnsi" w:eastAsia="Times New Roman" w:hAnsiTheme="majorHAnsi" w:cstheme="majorHAnsi"/>
          <w:kern w:val="0"/>
          <w:sz w:val="20"/>
          <w:szCs w:val="20"/>
          <w:lang w:val="en-US" w:eastAsia="de-DE"/>
          <w14:ligatures w14:val="none"/>
        </w:rPr>
        <w:t xml:space="preserve">. </w:t>
      </w:r>
    </w:p>
    <w:p w14:paraId="5584B739" w14:textId="77777777" w:rsidR="00A05912" w:rsidRPr="00A05912" w:rsidRDefault="00A05912" w:rsidP="00A05912">
      <w:pPr>
        <w:spacing w:before="100" w:beforeAutospacing="1" w:after="100" w:afterAutospacing="1"/>
        <w:jc w:val="both"/>
        <w:rPr>
          <w:rFonts w:asciiTheme="majorHAnsi" w:eastAsia="Times New Roman" w:hAnsiTheme="majorHAnsi" w:cstheme="majorHAnsi"/>
          <w:b/>
          <w:bCs/>
          <w:kern w:val="0"/>
          <w:sz w:val="20"/>
          <w:szCs w:val="20"/>
          <w:lang w:val="en-US" w:eastAsia="de-DE"/>
          <w14:ligatures w14:val="none"/>
        </w:rPr>
      </w:pPr>
      <w:r w:rsidRPr="00A05912">
        <w:rPr>
          <w:rFonts w:asciiTheme="majorHAnsi" w:eastAsia="Times New Roman" w:hAnsiTheme="majorHAnsi" w:cstheme="majorHAnsi"/>
          <w:b/>
          <w:bCs/>
          <w:kern w:val="0"/>
          <w:sz w:val="20"/>
          <w:szCs w:val="20"/>
          <w:lang w:val="en-US" w:eastAsia="de-DE"/>
          <w14:ligatures w14:val="none"/>
        </w:rPr>
        <w:t xml:space="preserve">We do not evaluate and communicate: </w:t>
      </w:r>
    </w:p>
    <w:p w14:paraId="5F75DC2C" w14:textId="072D4888" w:rsidR="00A05912" w:rsidRPr="00A05912" w:rsidRDefault="00A05912" w:rsidP="00A05912">
      <w:pPr>
        <w:numPr>
          <w:ilvl w:val="0"/>
          <w:numId w:val="20"/>
        </w:numPr>
        <w:spacing w:before="100" w:beforeAutospacing="1" w:after="100" w:afterAutospacing="1"/>
        <w:jc w:val="both"/>
        <w:rPr>
          <w:rFonts w:asciiTheme="majorHAnsi" w:eastAsia="Times New Roman" w:hAnsiTheme="majorHAnsi" w:cstheme="majorHAnsi"/>
          <w:kern w:val="0"/>
          <w:sz w:val="20"/>
          <w:szCs w:val="20"/>
          <w:lang w:val="en-US" w:eastAsia="de-DE"/>
          <w14:ligatures w14:val="none"/>
        </w:rPr>
      </w:pPr>
      <w:r w:rsidRPr="00A05912">
        <w:rPr>
          <w:rFonts w:asciiTheme="majorHAnsi" w:eastAsia="Times New Roman" w:hAnsiTheme="majorHAnsi" w:cstheme="majorHAnsi"/>
          <w:kern w:val="0"/>
          <w:sz w:val="20"/>
          <w:szCs w:val="20"/>
          <w:lang w:val="en-US" w:eastAsia="de-DE"/>
          <w14:ligatures w14:val="none"/>
        </w:rPr>
        <w:t xml:space="preserve">Genetic alterations that, according to the current state of science, are </w:t>
      </w:r>
      <w:r w:rsidRPr="00A05912">
        <w:rPr>
          <w:rFonts w:asciiTheme="majorHAnsi" w:eastAsia="Times New Roman" w:hAnsiTheme="majorHAnsi" w:cstheme="majorHAnsi"/>
          <w:b/>
          <w:bCs/>
          <w:kern w:val="0"/>
          <w:sz w:val="20"/>
          <w:szCs w:val="20"/>
          <w:lang w:val="en-US" w:eastAsia="de-DE"/>
          <w14:ligatures w14:val="none"/>
        </w:rPr>
        <w:t>not</w:t>
      </w:r>
      <w:r w:rsidRPr="00A05912">
        <w:rPr>
          <w:rFonts w:asciiTheme="majorHAnsi" w:eastAsia="Times New Roman" w:hAnsiTheme="majorHAnsi" w:cstheme="majorHAnsi"/>
          <w:kern w:val="0"/>
          <w:sz w:val="20"/>
          <w:szCs w:val="20"/>
          <w:lang w:val="en-US" w:eastAsia="de-DE"/>
          <w14:ligatures w14:val="none"/>
        </w:rPr>
        <w:t xml:space="preserve"> associated with an </w:t>
      </w:r>
      <w:r w:rsidRPr="00A05912">
        <w:rPr>
          <w:rFonts w:asciiTheme="majorHAnsi" w:eastAsia="Times New Roman" w:hAnsiTheme="majorHAnsi" w:cstheme="majorHAnsi"/>
          <w:b/>
          <w:bCs/>
          <w:kern w:val="0"/>
          <w:sz w:val="20"/>
          <w:szCs w:val="20"/>
          <w:lang w:val="en-US" w:eastAsia="de-DE"/>
          <w14:ligatures w14:val="none"/>
        </w:rPr>
        <w:t>increased likelihood of disease</w:t>
      </w:r>
      <w:r w:rsidRPr="00A05912">
        <w:rPr>
          <w:rFonts w:asciiTheme="majorHAnsi" w:eastAsia="Times New Roman" w:hAnsiTheme="majorHAnsi" w:cstheme="majorHAnsi"/>
          <w:kern w:val="0"/>
          <w:sz w:val="20"/>
          <w:szCs w:val="20"/>
          <w:lang w:val="en-US" w:eastAsia="de-DE"/>
          <w14:ligatures w14:val="none"/>
        </w:rPr>
        <w:t xml:space="preserve">. </w:t>
      </w:r>
    </w:p>
    <w:p w14:paraId="478C755A" w14:textId="28A3F2FB" w:rsidR="00A05912" w:rsidRPr="00A05912" w:rsidRDefault="00A05912" w:rsidP="00A05912">
      <w:pPr>
        <w:numPr>
          <w:ilvl w:val="0"/>
          <w:numId w:val="20"/>
        </w:numPr>
        <w:spacing w:before="100" w:beforeAutospacing="1" w:after="100" w:afterAutospacing="1"/>
        <w:jc w:val="both"/>
        <w:rPr>
          <w:rFonts w:asciiTheme="majorHAnsi" w:eastAsia="Times New Roman" w:hAnsiTheme="majorHAnsi" w:cstheme="majorHAnsi"/>
          <w:kern w:val="0"/>
          <w:sz w:val="20"/>
          <w:szCs w:val="20"/>
          <w:lang w:val="en-US" w:eastAsia="de-DE"/>
          <w14:ligatures w14:val="none"/>
        </w:rPr>
      </w:pPr>
      <w:r w:rsidRPr="00A05912">
        <w:rPr>
          <w:rFonts w:asciiTheme="majorHAnsi" w:eastAsia="Times New Roman" w:hAnsiTheme="majorHAnsi" w:cstheme="majorHAnsi"/>
          <w:kern w:val="0"/>
          <w:sz w:val="20"/>
          <w:szCs w:val="20"/>
          <w:lang w:val="en-US" w:eastAsia="de-DE"/>
          <w14:ligatures w14:val="none"/>
        </w:rPr>
        <w:t xml:space="preserve">Genetic alterations that are associated with a </w:t>
      </w:r>
      <w:r w:rsidRPr="00A05912">
        <w:rPr>
          <w:rFonts w:asciiTheme="majorHAnsi" w:eastAsia="Times New Roman" w:hAnsiTheme="majorHAnsi" w:cstheme="majorHAnsi"/>
          <w:b/>
          <w:bCs/>
          <w:kern w:val="0"/>
          <w:sz w:val="20"/>
          <w:szCs w:val="20"/>
          <w:lang w:val="en-US" w:eastAsia="de-DE"/>
          <w14:ligatures w14:val="none"/>
        </w:rPr>
        <w:t>disease</w:t>
      </w:r>
      <w:r w:rsidRPr="00A05912">
        <w:rPr>
          <w:rFonts w:asciiTheme="majorHAnsi" w:eastAsia="Times New Roman" w:hAnsiTheme="majorHAnsi" w:cstheme="majorHAnsi"/>
          <w:kern w:val="0"/>
          <w:sz w:val="20"/>
          <w:szCs w:val="20"/>
          <w:lang w:val="en-US" w:eastAsia="de-DE"/>
          <w14:ligatures w14:val="none"/>
        </w:rPr>
        <w:t xml:space="preserve"> that is </w:t>
      </w:r>
      <w:r w:rsidRPr="00A05912">
        <w:rPr>
          <w:rFonts w:asciiTheme="majorHAnsi" w:eastAsia="Times New Roman" w:hAnsiTheme="majorHAnsi" w:cstheme="majorHAnsi"/>
          <w:b/>
          <w:bCs/>
          <w:kern w:val="0"/>
          <w:sz w:val="20"/>
          <w:szCs w:val="20"/>
          <w:lang w:val="en-US" w:eastAsia="de-DE"/>
          <w14:ligatures w14:val="none"/>
        </w:rPr>
        <w:t>not life-threatening</w:t>
      </w:r>
      <w:r w:rsidRPr="00A05912">
        <w:rPr>
          <w:rFonts w:asciiTheme="majorHAnsi" w:eastAsia="Times New Roman" w:hAnsiTheme="majorHAnsi" w:cstheme="majorHAnsi"/>
          <w:kern w:val="0"/>
          <w:sz w:val="20"/>
          <w:szCs w:val="20"/>
          <w:lang w:val="en-US" w:eastAsia="de-DE"/>
          <w14:ligatures w14:val="none"/>
        </w:rPr>
        <w:t xml:space="preserve"> but have a </w:t>
      </w:r>
      <w:r w:rsidRPr="00A05912">
        <w:rPr>
          <w:rFonts w:asciiTheme="majorHAnsi" w:eastAsia="Times New Roman" w:hAnsiTheme="majorHAnsi" w:cstheme="majorHAnsi"/>
          <w:b/>
          <w:bCs/>
          <w:kern w:val="0"/>
          <w:sz w:val="20"/>
          <w:szCs w:val="20"/>
          <w:lang w:val="en-US" w:eastAsia="de-DE"/>
          <w14:ligatures w14:val="none"/>
        </w:rPr>
        <w:t xml:space="preserve">low probability </w:t>
      </w:r>
      <w:r w:rsidRPr="00A05912">
        <w:rPr>
          <w:rFonts w:asciiTheme="majorHAnsi" w:eastAsia="Times New Roman" w:hAnsiTheme="majorHAnsi" w:cstheme="majorHAnsi"/>
          <w:kern w:val="0"/>
          <w:sz w:val="20"/>
          <w:szCs w:val="20"/>
          <w:lang w:val="en-US" w:eastAsia="de-DE"/>
          <w14:ligatures w14:val="none"/>
        </w:rPr>
        <w:t xml:space="preserve">of causing that disease. </w:t>
      </w:r>
    </w:p>
    <w:p w14:paraId="727ED0B7" w14:textId="7D5E7687" w:rsidR="00A05912" w:rsidRPr="00A05912" w:rsidRDefault="00A05912" w:rsidP="00A05912">
      <w:pPr>
        <w:numPr>
          <w:ilvl w:val="0"/>
          <w:numId w:val="20"/>
        </w:numPr>
        <w:spacing w:before="100" w:beforeAutospacing="1" w:after="100" w:afterAutospacing="1"/>
        <w:jc w:val="both"/>
        <w:rPr>
          <w:rFonts w:asciiTheme="majorHAnsi" w:eastAsia="Times New Roman" w:hAnsiTheme="majorHAnsi" w:cstheme="majorHAnsi"/>
          <w:kern w:val="0"/>
          <w:sz w:val="20"/>
          <w:szCs w:val="20"/>
          <w:lang w:val="en-US" w:eastAsia="de-DE"/>
          <w14:ligatures w14:val="none"/>
        </w:rPr>
      </w:pPr>
      <w:r w:rsidRPr="00A05912">
        <w:rPr>
          <w:rFonts w:asciiTheme="majorHAnsi" w:eastAsia="Times New Roman" w:hAnsiTheme="majorHAnsi" w:cstheme="majorHAnsi"/>
          <w:kern w:val="0"/>
          <w:sz w:val="20"/>
          <w:szCs w:val="20"/>
          <w:lang w:val="en-US" w:eastAsia="de-DE"/>
          <w14:ligatures w14:val="none"/>
        </w:rPr>
        <w:t xml:space="preserve">Genetic alterations that have a </w:t>
      </w:r>
      <w:r w:rsidRPr="00A05912">
        <w:rPr>
          <w:rFonts w:asciiTheme="majorHAnsi" w:eastAsia="Times New Roman" w:hAnsiTheme="majorHAnsi" w:cstheme="majorHAnsi"/>
          <w:b/>
          <w:bCs/>
          <w:kern w:val="0"/>
          <w:sz w:val="20"/>
          <w:szCs w:val="20"/>
          <w:lang w:val="en-US" w:eastAsia="de-DE"/>
          <w14:ligatures w14:val="none"/>
        </w:rPr>
        <w:t>high probability</w:t>
      </w:r>
      <w:r w:rsidRPr="00A05912">
        <w:rPr>
          <w:rFonts w:asciiTheme="majorHAnsi" w:eastAsia="Times New Roman" w:hAnsiTheme="majorHAnsi" w:cstheme="majorHAnsi"/>
          <w:kern w:val="0"/>
          <w:sz w:val="20"/>
          <w:szCs w:val="20"/>
          <w:lang w:val="en-US" w:eastAsia="de-DE"/>
          <w14:ligatures w14:val="none"/>
        </w:rPr>
        <w:t xml:space="preserve"> of leading to </w:t>
      </w:r>
      <w:r w:rsidRPr="00A05912">
        <w:rPr>
          <w:rFonts w:asciiTheme="majorHAnsi" w:eastAsia="Times New Roman" w:hAnsiTheme="majorHAnsi" w:cstheme="majorHAnsi"/>
          <w:b/>
          <w:bCs/>
          <w:kern w:val="0"/>
          <w:sz w:val="20"/>
          <w:szCs w:val="20"/>
          <w:lang w:val="en-US" w:eastAsia="de-DE"/>
          <w14:ligatures w14:val="none"/>
        </w:rPr>
        <w:t>disease in adulthood</w:t>
      </w:r>
      <w:r w:rsidRPr="00A05912">
        <w:rPr>
          <w:rFonts w:asciiTheme="majorHAnsi" w:eastAsia="Times New Roman" w:hAnsiTheme="majorHAnsi" w:cstheme="majorHAnsi"/>
          <w:kern w:val="0"/>
          <w:sz w:val="20"/>
          <w:szCs w:val="20"/>
          <w:lang w:val="en-US" w:eastAsia="de-DE"/>
          <w14:ligatures w14:val="none"/>
        </w:rPr>
        <w:t xml:space="preserve"> but for which there are </w:t>
      </w:r>
      <w:r w:rsidRPr="00A05912">
        <w:rPr>
          <w:rFonts w:asciiTheme="majorHAnsi" w:eastAsia="Times New Roman" w:hAnsiTheme="majorHAnsi" w:cstheme="majorHAnsi"/>
          <w:b/>
          <w:bCs/>
          <w:kern w:val="0"/>
          <w:sz w:val="20"/>
          <w:szCs w:val="20"/>
          <w:lang w:val="en-US" w:eastAsia="de-DE"/>
          <w14:ligatures w14:val="none"/>
        </w:rPr>
        <w:t>no successful preventive programs and/or treatment options</w:t>
      </w:r>
      <w:r w:rsidRPr="00A05912">
        <w:rPr>
          <w:rFonts w:asciiTheme="majorHAnsi" w:eastAsia="Times New Roman" w:hAnsiTheme="majorHAnsi" w:cstheme="majorHAnsi"/>
          <w:kern w:val="0"/>
          <w:sz w:val="20"/>
          <w:szCs w:val="20"/>
          <w:lang w:val="en-US" w:eastAsia="de-DE"/>
          <w14:ligatures w14:val="none"/>
        </w:rPr>
        <w:t xml:space="preserve"> based on current medical knowledge. </w:t>
      </w:r>
    </w:p>
    <w:p w14:paraId="2B7A0605" w14:textId="3B8E15C9" w:rsidR="00A05912" w:rsidRPr="00A05912" w:rsidRDefault="00A05912" w:rsidP="00830616">
      <w:pPr>
        <w:numPr>
          <w:ilvl w:val="0"/>
          <w:numId w:val="20"/>
        </w:numPr>
        <w:spacing w:before="100" w:beforeAutospacing="1" w:after="100" w:afterAutospacing="1"/>
        <w:jc w:val="both"/>
        <w:rPr>
          <w:rFonts w:asciiTheme="majorHAnsi" w:eastAsia="Times New Roman" w:hAnsiTheme="majorHAnsi" w:cstheme="majorHAnsi"/>
          <w:b/>
          <w:bCs/>
          <w:kern w:val="0"/>
          <w:sz w:val="20"/>
          <w:szCs w:val="20"/>
          <w:lang w:val="en-US" w:eastAsia="de-DE"/>
          <w14:ligatures w14:val="none"/>
        </w:rPr>
      </w:pPr>
      <w:r w:rsidRPr="00A05912">
        <w:rPr>
          <w:rFonts w:asciiTheme="majorHAnsi" w:eastAsia="Times New Roman" w:hAnsiTheme="majorHAnsi" w:cstheme="majorHAnsi"/>
          <w:kern w:val="0"/>
          <w:sz w:val="20"/>
          <w:szCs w:val="20"/>
          <w:lang w:val="en-US" w:eastAsia="de-DE"/>
          <w14:ligatures w14:val="none"/>
        </w:rPr>
        <w:t xml:space="preserve">Genetic alterations that are </w:t>
      </w:r>
      <w:r w:rsidRPr="00A05912">
        <w:rPr>
          <w:rFonts w:asciiTheme="majorHAnsi" w:eastAsia="Times New Roman" w:hAnsiTheme="majorHAnsi" w:cstheme="majorHAnsi"/>
          <w:b/>
          <w:bCs/>
          <w:kern w:val="0"/>
          <w:sz w:val="20"/>
          <w:szCs w:val="20"/>
          <w:lang w:val="en-US" w:eastAsia="de-DE"/>
          <w14:ligatures w14:val="none"/>
        </w:rPr>
        <w:t>highly likely</w:t>
      </w:r>
      <w:r w:rsidRPr="00A05912">
        <w:rPr>
          <w:rFonts w:asciiTheme="majorHAnsi" w:eastAsia="Times New Roman" w:hAnsiTheme="majorHAnsi" w:cstheme="majorHAnsi"/>
          <w:kern w:val="0"/>
          <w:sz w:val="20"/>
          <w:szCs w:val="20"/>
          <w:lang w:val="en-US" w:eastAsia="de-DE"/>
          <w14:ligatures w14:val="none"/>
        </w:rPr>
        <w:t xml:space="preserve"> to be related to </w:t>
      </w:r>
      <w:r w:rsidRPr="00A05912">
        <w:rPr>
          <w:rFonts w:asciiTheme="majorHAnsi" w:eastAsia="Times New Roman" w:hAnsiTheme="majorHAnsi" w:cstheme="majorHAnsi"/>
          <w:b/>
          <w:bCs/>
          <w:kern w:val="0"/>
          <w:sz w:val="20"/>
          <w:szCs w:val="20"/>
          <w:lang w:val="en-US" w:eastAsia="de-DE"/>
          <w14:ligatures w14:val="none"/>
        </w:rPr>
        <w:t>childhood disease</w:t>
      </w:r>
      <w:r w:rsidRPr="00A05912">
        <w:rPr>
          <w:rFonts w:asciiTheme="majorHAnsi" w:eastAsia="Times New Roman" w:hAnsiTheme="majorHAnsi" w:cstheme="majorHAnsi"/>
          <w:kern w:val="0"/>
          <w:sz w:val="20"/>
          <w:szCs w:val="20"/>
          <w:lang w:val="en-US" w:eastAsia="de-DE"/>
          <w14:ligatures w14:val="none"/>
        </w:rPr>
        <w:t xml:space="preserve"> for which there is </w:t>
      </w:r>
      <w:r w:rsidRPr="00A05912">
        <w:rPr>
          <w:rFonts w:asciiTheme="majorHAnsi" w:eastAsia="Times New Roman" w:hAnsiTheme="majorHAnsi" w:cstheme="majorHAnsi"/>
          <w:b/>
          <w:bCs/>
          <w:kern w:val="0"/>
          <w:sz w:val="20"/>
          <w:szCs w:val="20"/>
          <w:lang w:val="en-US" w:eastAsia="de-DE"/>
          <w14:ligatures w14:val="none"/>
        </w:rPr>
        <w:t xml:space="preserve">no successful screening </w:t>
      </w:r>
      <w:r w:rsidR="00C8583C">
        <w:rPr>
          <w:rFonts w:asciiTheme="majorHAnsi" w:eastAsia="Times New Roman" w:hAnsiTheme="majorHAnsi" w:cstheme="majorHAnsi"/>
          <w:b/>
          <w:bCs/>
          <w:kern w:val="0"/>
          <w:sz w:val="20"/>
          <w:szCs w:val="20"/>
          <w:lang w:val="en-US" w:eastAsia="de-DE"/>
          <w14:ligatures w14:val="none"/>
        </w:rPr>
        <w:t>and/</w:t>
      </w:r>
      <w:r w:rsidRPr="00A05912">
        <w:rPr>
          <w:rFonts w:asciiTheme="majorHAnsi" w:eastAsia="Times New Roman" w:hAnsiTheme="majorHAnsi" w:cstheme="majorHAnsi"/>
          <w:b/>
          <w:bCs/>
          <w:kern w:val="0"/>
          <w:sz w:val="20"/>
          <w:szCs w:val="20"/>
          <w:lang w:val="en-US" w:eastAsia="de-DE"/>
          <w14:ligatures w14:val="none"/>
        </w:rPr>
        <w:t>or treatment</w:t>
      </w:r>
      <w:r w:rsidRPr="00A05912">
        <w:rPr>
          <w:rFonts w:asciiTheme="majorHAnsi" w:eastAsia="Times New Roman" w:hAnsiTheme="majorHAnsi" w:cstheme="majorHAnsi"/>
          <w:kern w:val="0"/>
          <w:sz w:val="20"/>
          <w:szCs w:val="20"/>
          <w:lang w:val="en-US" w:eastAsia="de-DE"/>
          <w14:ligatures w14:val="none"/>
        </w:rPr>
        <w:t xml:space="preserve"> </w:t>
      </w:r>
      <w:r w:rsidR="00C8583C">
        <w:rPr>
          <w:rFonts w:asciiTheme="majorHAnsi" w:eastAsia="Times New Roman" w:hAnsiTheme="majorHAnsi" w:cstheme="majorHAnsi"/>
          <w:kern w:val="0"/>
          <w:sz w:val="20"/>
          <w:szCs w:val="20"/>
          <w:lang w:val="en-US" w:eastAsia="de-DE"/>
          <w14:ligatures w14:val="none"/>
        </w:rPr>
        <w:t xml:space="preserve">options </w:t>
      </w:r>
      <w:r w:rsidRPr="00A05912">
        <w:rPr>
          <w:rFonts w:asciiTheme="majorHAnsi" w:eastAsia="Times New Roman" w:hAnsiTheme="majorHAnsi" w:cstheme="majorHAnsi"/>
          <w:kern w:val="0"/>
          <w:sz w:val="20"/>
          <w:szCs w:val="20"/>
          <w:lang w:val="en-US" w:eastAsia="de-DE"/>
          <w14:ligatures w14:val="none"/>
        </w:rPr>
        <w:t xml:space="preserve">and which are </w:t>
      </w:r>
      <w:r w:rsidRPr="00A05912">
        <w:rPr>
          <w:rFonts w:asciiTheme="majorHAnsi" w:eastAsia="Times New Roman" w:hAnsiTheme="majorHAnsi" w:cstheme="majorHAnsi"/>
          <w:b/>
          <w:bCs/>
          <w:kern w:val="0"/>
          <w:sz w:val="20"/>
          <w:szCs w:val="20"/>
          <w:lang w:val="en-US" w:eastAsia="de-DE"/>
          <w14:ligatures w14:val="none"/>
        </w:rPr>
        <w:t>not relevant to future life planning</w:t>
      </w:r>
      <w:r w:rsidRPr="00A05912">
        <w:rPr>
          <w:rFonts w:asciiTheme="majorHAnsi" w:eastAsia="Times New Roman" w:hAnsiTheme="majorHAnsi" w:cstheme="majorHAnsi"/>
          <w:kern w:val="0"/>
          <w:sz w:val="20"/>
          <w:szCs w:val="20"/>
          <w:lang w:val="en-US" w:eastAsia="de-DE"/>
          <w14:ligatures w14:val="none"/>
        </w:rPr>
        <w:t xml:space="preserve">. </w:t>
      </w:r>
    </w:p>
    <w:p w14:paraId="6B25B663" w14:textId="6CDBD301" w:rsidR="004148F9" w:rsidRPr="00A05912" w:rsidRDefault="004148F9">
      <w:pPr>
        <w:rPr>
          <w:rFonts w:asciiTheme="majorHAnsi" w:eastAsia="Times New Roman" w:hAnsiTheme="majorHAnsi" w:cstheme="majorHAnsi"/>
          <w:kern w:val="0"/>
          <w:sz w:val="20"/>
          <w:szCs w:val="20"/>
          <w:lang w:val="en-US" w:eastAsia="de-DE"/>
          <w14:ligatures w14:val="none"/>
        </w:rPr>
      </w:pPr>
      <w:r w:rsidRPr="00A05912">
        <w:rPr>
          <w:rFonts w:asciiTheme="majorHAnsi" w:eastAsia="Times New Roman" w:hAnsiTheme="majorHAnsi" w:cstheme="majorHAnsi"/>
          <w:kern w:val="0"/>
          <w:sz w:val="20"/>
          <w:szCs w:val="20"/>
          <w:lang w:val="en-US" w:eastAsia="de-DE"/>
          <w14:ligatures w14:val="none"/>
        </w:rPr>
        <w:br w:type="page"/>
      </w:r>
    </w:p>
    <w:p w14:paraId="47BBC0E2" w14:textId="4836BA00" w:rsidR="00447770" w:rsidRPr="00E00E5B" w:rsidRDefault="005136EE" w:rsidP="00B124A7">
      <w:pPr>
        <w:spacing w:before="100" w:beforeAutospacing="1" w:after="360"/>
        <w:jc w:val="both"/>
        <w:rPr>
          <w:rFonts w:asciiTheme="majorHAnsi" w:eastAsia="Times New Roman" w:hAnsiTheme="majorHAnsi" w:cstheme="majorHAnsi"/>
          <w:b/>
          <w:bCs/>
          <w:color w:val="000000" w:themeColor="text1"/>
          <w:kern w:val="0"/>
          <w:sz w:val="28"/>
          <w:szCs w:val="28"/>
          <w:lang w:val="en-US" w:eastAsia="de-DE"/>
          <w14:ligatures w14:val="none"/>
        </w:rPr>
      </w:pPr>
      <w:r>
        <w:rPr>
          <w:noProof/>
        </w:rPr>
        <w:lastRenderedPageBreak/>
        <mc:AlternateContent>
          <mc:Choice Requires="wpg">
            <w:drawing>
              <wp:anchor distT="0" distB="0" distL="114300" distR="114300" simplePos="0" relativeHeight="251688960" behindDoc="0" locked="0" layoutInCell="1" allowOverlap="1" wp14:anchorId="781D8CD3" wp14:editId="46623573">
                <wp:simplePos x="0" y="0"/>
                <wp:positionH relativeFrom="column">
                  <wp:posOffset>-140140</wp:posOffset>
                </wp:positionH>
                <wp:positionV relativeFrom="paragraph">
                  <wp:posOffset>401466</wp:posOffset>
                </wp:positionV>
                <wp:extent cx="6119495" cy="1948375"/>
                <wp:effectExtent l="0" t="0" r="14605" b="7620"/>
                <wp:wrapNone/>
                <wp:docPr id="1739670581" name="Gruppieren 31"/>
                <wp:cNvGraphicFramePr/>
                <a:graphic xmlns:a="http://schemas.openxmlformats.org/drawingml/2006/main">
                  <a:graphicData uri="http://schemas.microsoft.com/office/word/2010/wordprocessingGroup">
                    <wpg:wgp>
                      <wpg:cNvGrpSpPr/>
                      <wpg:grpSpPr>
                        <a:xfrm>
                          <a:off x="0" y="0"/>
                          <a:ext cx="6119495" cy="1948375"/>
                          <a:chOff x="0" y="0"/>
                          <a:chExt cx="6120000" cy="2716530"/>
                        </a:xfrm>
                      </wpg:grpSpPr>
                      <wps:wsp>
                        <wps:cNvPr id="705678930"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714056"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346F1E0" id="Gruppieren 31" o:spid="_x0000_s1026" style="position:absolute;margin-left:-11.05pt;margin-top:31.6pt;width:481.85pt;height:153.4pt;z-index:251688960;mso-height-relative:margin" coordsize="61200,27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">
                <v:rect id="Rechteck 29" o:spid="_x0000_s1027" style="position:absolute;width:61200;height:27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" filled="f" strokecolor="#fad9da" strokeweight="1pt"/>
                <v:rect id="Rechteck 29" o:spid="_x0000_s1028" style="position:absolute;left:58881;width:2267;height:271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" fillcolor="#fad9da" stroked="f" strokeweight="1pt"/>
              </v:group>
            </w:pict>
          </mc:Fallback>
        </mc:AlternateContent>
      </w:r>
      <w:r w:rsidR="00892841" w:rsidRPr="00E00E5B">
        <w:rPr>
          <w:rFonts w:asciiTheme="majorHAnsi" w:eastAsia="Times New Roman" w:hAnsiTheme="majorHAnsi" w:cstheme="majorHAnsi"/>
          <w:b/>
          <w:bCs/>
          <w:color w:val="000000" w:themeColor="text1"/>
          <w:kern w:val="0"/>
          <w:sz w:val="28"/>
          <w:szCs w:val="28"/>
          <w:lang w:val="en-US" w:eastAsia="de-DE"/>
          <w14:ligatures w14:val="none"/>
        </w:rPr>
        <w:t>Consent Form</w:t>
      </w:r>
    </w:p>
    <w:p w14:paraId="743F493F" w14:textId="110AB103" w:rsidR="005136EE" w:rsidRPr="005136EE" w:rsidRDefault="005136EE" w:rsidP="005136EE">
      <w:pPr>
        <w:spacing w:before="100" w:beforeAutospacing="1" w:after="120"/>
        <w:ind w:right="567"/>
        <w:jc w:val="both"/>
        <w:rPr>
          <w:rFonts w:asciiTheme="majorHAnsi" w:eastAsia="Times New Roman" w:hAnsiTheme="majorHAnsi" w:cstheme="majorHAnsi"/>
          <w:kern w:val="0"/>
          <w:sz w:val="20"/>
          <w:szCs w:val="20"/>
          <w:lang w:val="en-US" w:eastAsia="de-DE"/>
          <w14:ligatures w14:val="none"/>
        </w:rPr>
      </w:pPr>
      <w:r w:rsidRPr="005136EE">
        <w:rPr>
          <w:rFonts w:asciiTheme="majorHAnsi" w:eastAsia="Times New Roman" w:hAnsiTheme="majorHAnsi" w:cstheme="majorHAnsi"/>
          <w:kern w:val="0"/>
          <w:sz w:val="20"/>
          <w:szCs w:val="20"/>
          <w:lang w:val="en-US" w:eastAsia="de-DE"/>
          <w14:ligatures w14:val="none"/>
        </w:rPr>
        <w:t xml:space="preserve">I </w:t>
      </w:r>
      <w:proofErr w:type="gramStart"/>
      <w:r w:rsidRPr="005136EE">
        <w:rPr>
          <w:rFonts w:asciiTheme="majorHAnsi" w:eastAsia="Times New Roman" w:hAnsiTheme="majorHAnsi" w:cstheme="majorHAnsi"/>
          <w:kern w:val="0"/>
          <w:sz w:val="20"/>
          <w:szCs w:val="20"/>
          <w:lang w:val="en-US" w:eastAsia="de-DE"/>
          <w14:ligatures w14:val="none"/>
        </w:rPr>
        <w:t>agree</w:t>
      </w:r>
      <w:proofErr w:type="gramEnd"/>
      <w:r w:rsidRPr="005136EE">
        <w:rPr>
          <w:rFonts w:asciiTheme="majorHAnsi" w:eastAsia="Times New Roman" w:hAnsiTheme="majorHAnsi" w:cstheme="majorHAnsi"/>
          <w:kern w:val="0"/>
          <w:sz w:val="20"/>
          <w:szCs w:val="20"/>
          <w:lang w:val="en-US" w:eastAsia="de-DE"/>
          <w14:ligatures w14:val="none"/>
        </w:rPr>
        <w:t xml:space="preserve"> </w:t>
      </w:r>
    </w:p>
    <w:p w14:paraId="3AE9E60E" w14:textId="066D44C5" w:rsidR="005136EE" w:rsidRPr="005136EE" w:rsidRDefault="005136EE" w:rsidP="005136EE">
      <w:pPr>
        <w:spacing w:before="100" w:beforeAutospacing="1" w:after="120"/>
        <w:ind w:right="567"/>
        <w:jc w:val="both"/>
        <w:rPr>
          <w:rFonts w:asciiTheme="majorHAnsi" w:eastAsia="Times New Roman" w:hAnsiTheme="majorHAnsi" w:cstheme="majorHAnsi"/>
          <w:kern w:val="0"/>
          <w:sz w:val="20"/>
          <w:szCs w:val="20"/>
          <w:lang w:val="en-US" w:eastAsia="de-DE"/>
          <w14:ligatures w14:val="none"/>
        </w:rPr>
      </w:pPr>
      <w:r w:rsidRPr="005136EE">
        <w:rPr>
          <w:rFonts w:asciiTheme="majorHAnsi" w:eastAsia="Times New Roman" w:hAnsiTheme="majorHAnsi" w:cstheme="majorHAnsi"/>
          <w:kern w:val="0"/>
          <w:sz w:val="20"/>
          <w:szCs w:val="20"/>
          <w:lang w:val="en-US" w:eastAsia="de-DE"/>
          <w14:ligatures w14:val="none"/>
        </w:rPr>
        <w:t xml:space="preserve">that I would like to be informed of medically relevant findings about my child that are not related to his or her current illness and for which there are targeted </w:t>
      </w:r>
      <w:r w:rsidRPr="005136EE">
        <w:rPr>
          <w:rFonts w:asciiTheme="majorHAnsi" w:eastAsia="Times New Roman" w:hAnsiTheme="majorHAnsi" w:cstheme="majorHAnsi"/>
          <w:i/>
          <w:iCs/>
          <w:kern w:val="0"/>
          <w:sz w:val="20"/>
          <w:szCs w:val="20"/>
          <w:lang w:val="en-US" w:eastAsia="de-DE"/>
          <w14:ligatures w14:val="none"/>
        </w:rPr>
        <w:t xml:space="preserve">preventive programs and/or treatment options in adulthood. </w:t>
      </w:r>
    </w:p>
    <w:p w14:paraId="3B135707" w14:textId="0E99FF65" w:rsidR="00447770" w:rsidRPr="00862AC4" w:rsidRDefault="005136EE" w:rsidP="005B2A59">
      <w:pPr>
        <w:pStyle w:val="Listenabsatz"/>
        <w:numPr>
          <w:ilvl w:val="0"/>
          <w:numId w:val="16"/>
        </w:numPr>
        <w:spacing w:before="100" w:beforeAutospacing="1" w:after="100" w:afterAutospacing="1"/>
        <w:ind w:left="3402" w:right="567" w:hanging="283"/>
        <w:jc w:val="both"/>
        <w:rPr>
          <w:rFonts w:asciiTheme="majorHAnsi" w:eastAsia="Times New Roman" w:hAnsiTheme="majorHAnsi" w:cstheme="majorHAnsi"/>
          <w:kern w:val="0"/>
          <w:sz w:val="20"/>
          <w:szCs w:val="20"/>
          <w:lang w:eastAsia="de-DE"/>
          <w14:ligatures w14:val="none"/>
        </w:rPr>
      </w:pPr>
      <w:r w:rsidRPr="00F91CD3">
        <w:rPr>
          <w:rFonts w:asciiTheme="majorHAnsi" w:eastAsia="Times New Roman" w:hAnsiTheme="majorHAnsi" w:cstheme="majorHAnsi"/>
          <w:noProof/>
          <w:kern w:val="0"/>
          <w:sz w:val="20"/>
          <w:szCs w:val="20"/>
          <w:lang w:eastAsia="de-DE"/>
        </w:rPr>
        <mc:AlternateContent>
          <mc:Choice Requires="wps">
            <w:drawing>
              <wp:anchor distT="0" distB="0" distL="114300" distR="114300" simplePos="0" relativeHeight="251682816" behindDoc="0" locked="0" layoutInCell="1" allowOverlap="1" wp14:anchorId="2147FC0B" wp14:editId="5C29A646">
                <wp:simplePos x="0" y="0"/>
                <wp:positionH relativeFrom="column">
                  <wp:posOffset>-34925</wp:posOffset>
                </wp:positionH>
                <wp:positionV relativeFrom="paragraph">
                  <wp:posOffset>178044</wp:posOffset>
                </wp:positionV>
                <wp:extent cx="1821180" cy="534035"/>
                <wp:effectExtent l="0" t="0" r="7620" b="12065"/>
                <wp:wrapSquare wrapText="bothSides"/>
                <wp:docPr id="2010206087" name="Textfeld 11"/>
                <wp:cNvGraphicFramePr/>
                <a:graphic xmlns:a="http://schemas.openxmlformats.org/drawingml/2006/main">
                  <a:graphicData uri="http://schemas.microsoft.com/office/word/2010/wordprocessingShape">
                    <wps:wsp>
                      <wps:cNvSpPr txBox="1"/>
                      <wps:spPr>
                        <a:xfrm>
                          <a:off x="0" y="0"/>
                          <a:ext cx="1821180" cy="534035"/>
                        </a:xfrm>
                        <a:prstGeom prst="rect">
                          <a:avLst/>
                        </a:prstGeom>
                        <a:solidFill>
                          <a:srgbClr val="FAD9DA"/>
                        </a:solidFill>
                        <a:ln w="6350">
                          <a:solidFill>
                            <a:prstClr val="black"/>
                          </a:solidFill>
                        </a:ln>
                      </wps:spPr>
                      <wps:txbx>
                        <w:txbxContent>
                          <w:p w14:paraId="4B93CA06" w14:textId="60BCEE3A" w:rsidR="005B2A59" w:rsidRPr="005136EE" w:rsidRDefault="005136EE" w:rsidP="005B2A59">
                            <w:pPr>
                              <w:jc w:val="both"/>
                              <w:rPr>
                                <w:rFonts w:asciiTheme="majorHAnsi" w:hAnsiTheme="majorHAnsi" w:cstheme="majorHAnsi"/>
                                <w:sz w:val="16"/>
                                <w:szCs w:val="16"/>
                                <w:lang w:val="en-US"/>
                              </w:rPr>
                            </w:pPr>
                            <w:r w:rsidRPr="005136EE">
                              <w:rPr>
                                <w:rFonts w:asciiTheme="majorHAnsi" w:hAnsiTheme="majorHAnsi" w:cstheme="majorHAnsi"/>
                                <w:sz w:val="16"/>
                                <w:szCs w:val="16"/>
                                <w:lang w:val="en-US"/>
                              </w:rPr>
                              <w:t xml:space="preserve">Additional findings regarding diseases for which </w:t>
                            </w:r>
                            <w:r w:rsidRPr="005136EE">
                              <w:rPr>
                                <w:rFonts w:asciiTheme="majorHAnsi" w:hAnsiTheme="majorHAnsi" w:cstheme="majorHAnsi"/>
                                <w:b/>
                                <w:bCs/>
                                <w:sz w:val="16"/>
                                <w:szCs w:val="16"/>
                                <w:lang w:val="en-US"/>
                              </w:rPr>
                              <w:t xml:space="preserve">preventive programs and/or treatment options </w:t>
                            </w:r>
                            <w:r w:rsidRPr="005136EE">
                              <w:rPr>
                                <w:rFonts w:asciiTheme="majorHAnsi" w:hAnsiTheme="majorHAnsi" w:cstheme="majorHAnsi"/>
                                <w:sz w:val="16"/>
                                <w:szCs w:val="16"/>
                                <w:lang w:val="en-US"/>
                              </w:rPr>
                              <w:t xml:space="preserve">exist in </w:t>
                            </w:r>
                            <w:r w:rsidRPr="005136EE">
                              <w:rPr>
                                <w:rFonts w:asciiTheme="majorHAnsi" w:hAnsiTheme="majorHAnsi" w:cstheme="majorHAnsi"/>
                                <w:b/>
                                <w:bCs/>
                                <w:sz w:val="16"/>
                                <w:szCs w:val="16"/>
                                <w:lang w:val="en-US"/>
                              </w:rPr>
                              <w:t>adulthood</w:t>
                            </w:r>
                            <w:r w:rsidRPr="005136EE">
                              <w:rPr>
                                <w:rFonts w:asciiTheme="majorHAnsi" w:hAnsiTheme="majorHAnsi" w:cstheme="majorHAnsi"/>
                                <w:sz w:val="16"/>
                                <w:szCs w:val="1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7FC0B" id="_x0000_s1027" type="#_x0000_t202" style="position:absolute;left:0;text-align:left;margin-left:-2.75pt;margin-top:14pt;width:143.4pt;height:42.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" fillcolor="#fad9da" strokeweight=".5pt">
                <v:textbox>
                  <w:txbxContent>
                    <w:p w14:paraId="4B93CA06" w14:textId="60BCEE3A" w:rsidR="005B2A59" w:rsidRPr="005136EE" w:rsidRDefault="005136EE" w:rsidP="005B2A59">
                      <w:pPr>
                        <w:jc w:val="both"/>
                        <w:rPr>
                          <w:rFonts w:asciiTheme="majorHAnsi" w:hAnsiTheme="majorHAnsi" w:cstheme="majorHAnsi"/>
                          <w:sz w:val="16"/>
                          <w:szCs w:val="16"/>
                          <w:lang w:val="en-US"/>
                        </w:rPr>
                      </w:pPr>
                      <w:r w:rsidRPr="005136EE">
                        <w:rPr>
                          <w:rFonts w:asciiTheme="majorHAnsi" w:hAnsiTheme="majorHAnsi" w:cstheme="majorHAnsi"/>
                          <w:sz w:val="16"/>
                          <w:szCs w:val="16"/>
                          <w:lang w:val="en-US"/>
                        </w:rPr>
                        <w:t xml:space="preserve">Additional findings regarding diseases for which </w:t>
                      </w:r>
                      <w:r w:rsidRPr="005136EE">
                        <w:rPr>
                          <w:rFonts w:asciiTheme="majorHAnsi" w:hAnsiTheme="majorHAnsi" w:cstheme="majorHAnsi"/>
                          <w:b/>
                          <w:bCs/>
                          <w:sz w:val="16"/>
                          <w:szCs w:val="16"/>
                          <w:lang w:val="en-US"/>
                        </w:rPr>
                        <w:t xml:space="preserve">preventive programs and/or treatment options </w:t>
                      </w:r>
                      <w:r w:rsidRPr="005136EE">
                        <w:rPr>
                          <w:rFonts w:asciiTheme="majorHAnsi" w:hAnsiTheme="majorHAnsi" w:cstheme="majorHAnsi"/>
                          <w:sz w:val="16"/>
                          <w:szCs w:val="16"/>
                          <w:lang w:val="en-US"/>
                        </w:rPr>
                        <w:t xml:space="preserve">exist in </w:t>
                      </w:r>
                      <w:r w:rsidRPr="005136EE">
                        <w:rPr>
                          <w:rFonts w:asciiTheme="majorHAnsi" w:hAnsiTheme="majorHAnsi" w:cstheme="majorHAnsi"/>
                          <w:b/>
                          <w:bCs/>
                          <w:sz w:val="16"/>
                          <w:szCs w:val="16"/>
                          <w:lang w:val="en-US"/>
                        </w:rPr>
                        <w:t>adulthood</w:t>
                      </w:r>
                      <w:r w:rsidRPr="005136EE">
                        <w:rPr>
                          <w:rFonts w:asciiTheme="majorHAnsi" w:hAnsiTheme="majorHAnsi" w:cstheme="majorHAnsi"/>
                          <w:sz w:val="16"/>
                          <w:szCs w:val="16"/>
                          <w:lang w:val="en-US"/>
                        </w:rPr>
                        <w:t xml:space="preserve">. </w:t>
                      </w:r>
                    </w:p>
                  </w:txbxContent>
                </v:textbox>
                <w10:wrap type="square"/>
              </v:shape>
            </w:pict>
          </mc:Fallback>
        </mc:AlternateContent>
      </w:r>
      <w:proofErr w:type="spellStart"/>
      <w:r>
        <w:rPr>
          <w:rFonts w:asciiTheme="majorHAnsi" w:eastAsia="Times New Roman" w:hAnsiTheme="majorHAnsi" w:cstheme="majorHAnsi"/>
          <w:kern w:val="0"/>
          <w:sz w:val="20"/>
          <w:szCs w:val="20"/>
          <w:lang w:eastAsia="de-DE"/>
          <w14:ligatures w14:val="none"/>
        </w:rPr>
        <w:t>yes</w:t>
      </w:r>
      <w:proofErr w:type="spellEnd"/>
    </w:p>
    <w:p w14:paraId="3BD344E4" w14:textId="4CC25F8C" w:rsidR="005136EE" w:rsidRPr="005136EE" w:rsidRDefault="005136EE" w:rsidP="005136EE">
      <w:pPr>
        <w:pStyle w:val="Listenabsatz"/>
        <w:numPr>
          <w:ilvl w:val="0"/>
          <w:numId w:val="16"/>
        </w:numPr>
        <w:ind w:left="3402" w:right="567" w:hanging="283"/>
        <w:jc w:val="both"/>
        <w:rPr>
          <w:rFonts w:asciiTheme="majorHAnsi" w:eastAsia="Times New Roman" w:hAnsiTheme="majorHAnsi" w:cstheme="majorHAnsi"/>
          <w:kern w:val="0"/>
          <w:sz w:val="20"/>
          <w:szCs w:val="20"/>
          <w:lang w:val="en-US" w:eastAsia="de-DE"/>
          <w14:ligatures w14:val="none"/>
        </w:rPr>
      </w:pPr>
      <w:r w:rsidRPr="005136EE">
        <w:rPr>
          <w:rFonts w:asciiTheme="majorHAnsi" w:eastAsia="Times New Roman" w:hAnsiTheme="majorHAnsi" w:cstheme="majorHAnsi"/>
          <w:kern w:val="0"/>
          <w:sz w:val="20"/>
          <w:szCs w:val="20"/>
          <w:lang w:val="en-US" w:eastAsia="de-DE"/>
          <w14:ligatures w14:val="none"/>
        </w:rPr>
        <w:t xml:space="preserve">I do not want to know details about the finding at this time but would like to be informed if there is a finding that will be relevant to my child </w:t>
      </w:r>
      <w:proofErr w:type="gramStart"/>
      <w:r w:rsidRPr="005136EE">
        <w:rPr>
          <w:rFonts w:asciiTheme="majorHAnsi" w:eastAsia="Times New Roman" w:hAnsiTheme="majorHAnsi" w:cstheme="majorHAnsi"/>
          <w:kern w:val="0"/>
          <w:sz w:val="20"/>
          <w:szCs w:val="20"/>
          <w:lang w:val="en-US" w:eastAsia="de-DE"/>
          <w14:ligatures w14:val="none"/>
        </w:rPr>
        <w:t>at a later date</w:t>
      </w:r>
      <w:proofErr w:type="gramEnd"/>
      <w:r w:rsidRPr="005136EE">
        <w:rPr>
          <w:rFonts w:asciiTheme="majorHAnsi" w:eastAsia="Times New Roman" w:hAnsiTheme="majorHAnsi" w:cstheme="majorHAnsi"/>
          <w:kern w:val="0"/>
          <w:sz w:val="20"/>
          <w:szCs w:val="20"/>
          <w:lang w:val="en-US" w:eastAsia="de-DE"/>
          <w14:ligatures w14:val="none"/>
        </w:rPr>
        <w:t xml:space="preserve">. </w:t>
      </w:r>
    </w:p>
    <w:p w14:paraId="0EAB6153" w14:textId="6AC4A4A5" w:rsidR="00447770" w:rsidRPr="005136EE" w:rsidRDefault="005136EE" w:rsidP="005136EE">
      <w:pPr>
        <w:pStyle w:val="Listenabsatz"/>
        <w:numPr>
          <w:ilvl w:val="0"/>
          <w:numId w:val="16"/>
        </w:numPr>
        <w:ind w:left="3402" w:right="567" w:hanging="283"/>
        <w:jc w:val="both"/>
        <w:rPr>
          <w:rFonts w:asciiTheme="majorHAnsi" w:eastAsia="Times New Roman" w:hAnsiTheme="majorHAnsi" w:cstheme="majorHAnsi"/>
          <w:kern w:val="0"/>
          <w:sz w:val="20"/>
          <w:szCs w:val="20"/>
          <w:lang w:val="en-US" w:eastAsia="de-DE"/>
          <w14:ligatures w14:val="none"/>
        </w:rPr>
      </w:pPr>
      <w:r w:rsidRPr="005136EE">
        <w:rPr>
          <w:rFonts w:asciiTheme="majorHAnsi" w:eastAsia="Times New Roman" w:hAnsiTheme="majorHAnsi" w:cstheme="majorHAnsi"/>
          <w:kern w:val="0"/>
          <w:sz w:val="20"/>
          <w:szCs w:val="20"/>
          <w:lang w:val="en-US" w:eastAsia="de-DE"/>
          <w14:ligatures w14:val="none"/>
        </w:rPr>
        <w:t>no. I disagree, I do not want to be informed about such findings.</w:t>
      </w:r>
    </w:p>
    <w:p w14:paraId="75CA0B8D" w14:textId="304A8471" w:rsidR="00862AC4" w:rsidRPr="005136EE" w:rsidRDefault="005136EE" w:rsidP="00B124A7">
      <w:pPr>
        <w:spacing w:before="100" w:beforeAutospacing="1" w:after="100" w:afterAutospacing="1"/>
        <w:jc w:val="both"/>
        <w:rPr>
          <w:rFonts w:asciiTheme="majorHAnsi" w:eastAsia="Times New Roman" w:hAnsiTheme="majorHAnsi" w:cstheme="majorHAnsi"/>
          <w:kern w:val="0"/>
          <w:sz w:val="20"/>
          <w:szCs w:val="20"/>
          <w:lang w:val="en-US" w:eastAsia="de-DE"/>
          <w14:ligatures w14:val="none"/>
        </w:rPr>
      </w:pPr>
      <w:r>
        <w:rPr>
          <w:noProof/>
        </w:rPr>
        <mc:AlternateContent>
          <mc:Choice Requires="wpg">
            <w:drawing>
              <wp:anchor distT="0" distB="0" distL="114300" distR="114300" simplePos="0" relativeHeight="251691008" behindDoc="0" locked="0" layoutInCell="1" allowOverlap="1" wp14:anchorId="6CB747EC" wp14:editId="4CC5B0ED">
                <wp:simplePos x="0" y="0"/>
                <wp:positionH relativeFrom="column">
                  <wp:posOffset>-140140</wp:posOffset>
                </wp:positionH>
                <wp:positionV relativeFrom="paragraph">
                  <wp:posOffset>413629</wp:posOffset>
                </wp:positionV>
                <wp:extent cx="6119495" cy="1498209"/>
                <wp:effectExtent l="0" t="0" r="14605" b="13335"/>
                <wp:wrapNone/>
                <wp:docPr id="880525672" name="Gruppieren 32"/>
                <wp:cNvGraphicFramePr/>
                <a:graphic xmlns:a="http://schemas.openxmlformats.org/drawingml/2006/main">
                  <a:graphicData uri="http://schemas.microsoft.com/office/word/2010/wordprocessingGroup">
                    <wpg:wgp>
                      <wpg:cNvGrpSpPr/>
                      <wpg:grpSpPr>
                        <a:xfrm>
                          <a:off x="0" y="0"/>
                          <a:ext cx="6119495" cy="1498209"/>
                          <a:chOff x="0" y="0"/>
                          <a:chExt cx="6120000" cy="2715895"/>
                        </a:xfrm>
                      </wpg:grpSpPr>
                      <wps:wsp>
                        <wps:cNvPr id="778770583" name="Rechteck 29"/>
                        <wps:cNvSpPr/>
                        <wps:spPr>
                          <a:xfrm>
                            <a:off x="0" y="0"/>
                            <a:ext cx="6120000" cy="2715895"/>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055746" name="Rechteck 29"/>
                        <wps:cNvSpPr/>
                        <wps:spPr>
                          <a:xfrm>
                            <a:off x="0" y="0"/>
                            <a:ext cx="234950" cy="2715895"/>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A5F12F1" id="Gruppieren 32" o:spid="_x0000_s1026" style="position:absolute;margin-left:-11.05pt;margin-top:32.55pt;width:481.85pt;height:117.95pt;z-index:251691008;mso-height-relative:margin" coordsize="61200,271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">
                <v:rect id="Rechteck 29" o:spid="_x0000_s1027" style="position:absolute;width:61200;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" filled="f" strokecolor="#fad9da" strokeweight="1pt"/>
                <v:rect id="Rechteck 29" o:spid="_x0000_s1028" style="position:absolute;width:2349;height:27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" fillcolor="#fad9da" stroked="f" strokeweight="1pt"/>
              </v:group>
            </w:pict>
          </mc:Fallback>
        </mc:AlternateContent>
      </w:r>
    </w:p>
    <w:p w14:paraId="5FC16486" w14:textId="27677236" w:rsidR="00447770" w:rsidRPr="005136EE" w:rsidRDefault="005136EE" w:rsidP="005B2A59">
      <w:pPr>
        <w:spacing w:before="100" w:beforeAutospacing="1" w:after="120"/>
        <w:ind w:left="567"/>
        <w:jc w:val="both"/>
        <w:rPr>
          <w:rFonts w:asciiTheme="majorHAnsi" w:eastAsia="Times New Roman" w:hAnsiTheme="majorHAnsi" w:cstheme="majorHAnsi"/>
          <w:kern w:val="0"/>
          <w:sz w:val="20"/>
          <w:szCs w:val="20"/>
          <w:lang w:val="en-US" w:eastAsia="de-DE"/>
          <w14:ligatures w14:val="none"/>
        </w:rPr>
      </w:pPr>
      <w:r w:rsidRPr="005136EE">
        <w:rPr>
          <w:rFonts w:asciiTheme="majorHAnsi" w:eastAsia="Times New Roman" w:hAnsiTheme="majorHAnsi" w:cstheme="majorHAnsi"/>
          <w:kern w:val="0"/>
          <w:sz w:val="20"/>
          <w:szCs w:val="20"/>
          <w:lang w:val="en-US" w:eastAsia="de-DE"/>
          <w14:ligatures w14:val="none"/>
        </w:rPr>
        <w:t>I agree</w:t>
      </w:r>
      <w:r w:rsidR="00447770" w:rsidRPr="005136EE">
        <w:rPr>
          <w:rFonts w:asciiTheme="majorHAnsi" w:eastAsia="Times New Roman" w:hAnsiTheme="majorHAnsi" w:cstheme="majorHAnsi"/>
          <w:kern w:val="0"/>
          <w:sz w:val="20"/>
          <w:szCs w:val="20"/>
          <w:lang w:val="en-US" w:eastAsia="de-DE"/>
          <w14:ligatures w14:val="none"/>
        </w:rPr>
        <w:t xml:space="preserve">, </w:t>
      </w:r>
    </w:p>
    <w:p w14:paraId="6826F8CB" w14:textId="1348C453" w:rsidR="005136EE" w:rsidRPr="005136EE" w:rsidRDefault="005136EE" w:rsidP="005136EE">
      <w:pPr>
        <w:spacing w:before="120" w:after="120"/>
        <w:ind w:left="567"/>
        <w:jc w:val="both"/>
        <w:rPr>
          <w:rFonts w:asciiTheme="majorHAnsi" w:eastAsia="Times New Roman" w:hAnsiTheme="majorHAnsi" w:cstheme="majorHAnsi"/>
          <w:kern w:val="0"/>
          <w:sz w:val="20"/>
          <w:szCs w:val="20"/>
          <w:lang w:val="en-US" w:eastAsia="de-DE"/>
          <w14:ligatures w14:val="none"/>
        </w:rPr>
      </w:pPr>
      <w:r w:rsidRPr="00F91CD3">
        <w:rPr>
          <w:rFonts w:asciiTheme="majorHAnsi" w:eastAsia="Times New Roman" w:hAnsiTheme="majorHAnsi" w:cstheme="majorHAnsi"/>
          <w:noProof/>
          <w:kern w:val="0"/>
          <w:sz w:val="20"/>
          <w:szCs w:val="20"/>
          <w:lang w:eastAsia="de-DE"/>
        </w:rPr>
        <mc:AlternateContent>
          <mc:Choice Requires="wps">
            <w:drawing>
              <wp:anchor distT="0" distB="0" distL="114300" distR="114300" simplePos="0" relativeHeight="251680768" behindDoc="0" locked="0" layoutInCell="1" allowOverlap="1" wp14:anchorId="59253DB9" wp14:editId="6BE4AF70">
                <wp:simplePos x="0" y="0"/>
                <wp:positionH relativeFrom="column">
                  <wp:posOffset>4326255</wp:posOffset>
                </wp:positionH>
                <wp:positionV relativeFrom="paragraph">
                  <wp:posOffset>614045</wp:posOffset>
                </wp:positionV>
                <wp:extent cx="1513205" cy="379730"/>
                <wp:effectExtent l="0" t="0" r="10795" b="13970"/>
                <wp:wrapSquare wrapText="bothSides"/>
                <wp:docPr id="1167502144" name="Textfeld 11"/>
                <wp:cNvGraphicFramePr/>
                <a:graphic xmlns:a="http://schemas.openxmlformats.org/drawingml/2006/main">
                  <a:graphicData uri="http://schemas.microsoft.com/office/word/2010/wordprocessingShape">
                    <wps:wsp>
                      <wps:cNvSpPr txBox="1"/>
                      <wps:spPr>
                        <a:xfrm>
                          <a:off x="0" y="0"/>
                          <a:ext cx="1513205" cy="379730"/>
                        </a:xfrm>
                        <a:prstGeom prst="rect">
                          <a:avLst/>
                        </a:prstGeom>
                        <a:solidFill>
                          <a:srgbClr val="FAD9DA"/>
                        </a:solidFill>
                        <a:ln w="6350">
                          <a:solidFill>
                            <a:prstClr val="black"/>
                          </a:solidFill>
                        </a:ln>
                      </wps:spPr>
                      <wps:txbx>
                        <w:txbxContent>
                          <w:p w14:paraId="7E1A6F06" w14:textId="03F12DA0" w:rsidR="005B2A59" w:rsidRPr="005136EE" w:rsidRDefault="005136EE" w:rsidP="005B2A59">
                            <w:pPr>
                              <w:jc w:val="both"/>
                              <w:rPr>
                                <w:rFonts w:asciiTheme="majorHAnsi" w:hAnsiTheme="majorHAnsi" w:cstheme="majorHAnsi"/>
                                <w:sz w:val="16"/>
                                <w:szCs w:val="16"/>
                                <w:lang w:val="en-US"/>
                              </w:rPr>
                            </w:pPr>
                            <w:r w:rsidRPr="005136EE">
                              <w:rPr>
                                <w:rFonts w:asciiTheme="majorHAnsi" w:hAnsiTheme="majorHAnsi" w:cstheme="majorHAnsi"/>
                                <w:sz w:val="16"/>
                                <w:szCs w:val="16"/>
                                <w:lang w:val="en-US"/>
                              </w:rPr>
                              <w:t xml:space="preserve">Additional findings on a </w:t>
                            </w:r>
                            <w:r w:rsidRPr="005136EE">
                              <w:rPr>
                                <w:rFonts w:asciiTheme="majorHAnsi" w:hAnsiTheme="majorHAnsi" w:cstheme="majorHAnsi"/>
                                <w:b/>
                                <w:bCs/>
                                <w:sz w:val="16"/>
                                <w:szCs w:val="16"/>
                                <w:lang w:val="en-US"/>
                              </w:rPr>
                              <w:t>disease carrier status</w:t>
                            </w:r>
                            <w:r w:rsidRPr="005136EE">
                              <w:rPr>
                                <w:rFonts w:asciiTheme="majorHAnsi" w:hAnsiTheme="majorHAnsi" w:cstheme="majorHAnsi"/>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53DB9" id="_x0000_s1028" type="#_x0000_t202" style="position:absolute;left:0;text-align:left;margin-left:340.65pt;margin-top:48.35pt;width:119.15pt;height:2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" fillcolor="#fad9da" strokeweight=".5pt">
                <v:textbox>
                  <w:txbxContent>
                    <w:p w14:paraId="7E1A6F06" w14:textId="03F12DA0" w:rsidR="005B2A59" w:rsidRPr="005136EE" w:rsidRDefault="005136EE" w:rsidP="005B2A59">
                      <w:pPr>
                        <w:jc w:val="both"/>
                        <w:rPr>
                          <w:rFonts w:asciiTheme="majorHAnsi" w:hAnsiTheme="majorHAnsi" w:cstheme="majorHAnsi"/>
                          <w:sz w:val="16"/>
                          <w:szCs w:val="16"/>
                          <w:lang w:val="en-US"/>
                        </w:rPr>
                      </w:pPr>
                      <w:r w:rsidRPr="005136EE">
                        <w:rPr>
                          <w:rFonts w:asciiTheme="majorHAnsi" w:hAnsiTheme="majorHAnsi" w:cstheme="majorHAnsi"/>
                          <w:sz w:val="16"/>
                          <w:szCs w:val="16"/>
                          <w:lang w:val="en-US"/>
                        </w:rPr>
                        <w:t xml:space="preserve">Additional findings on a </w:t>
                      </w:r>
                      <w:r w:rsidRPr="005136EE">
                        <w:rPr>
                          <w:rFonts w:asciiTheme="majorHAnsi" w:hAnsiTheme="majorHAnsi" w:cstheme="majorHAnsi"/>
                          <w:b/>
                          <w:bCs/>
                          <w:sz w:val="16"/>
                          <w:szCs w:val="16"/>
                          <w:lang w:val="en-US"/>
                        </w:rPr>
                        <w:t>disease carrier status</w:t>
                      </w:r>
                      <w:r w:rsidRPr="005136EE">
                        <w:rPr>
                          <w:rFonts w:asciiTheme="majorHAnsi" w:hAnsiTheme="majorHAnsi" w:cstheme="majorHAnsi"/>
                          <w:sz w:val="16"/>
                          <w:szCs w:val="16"/>
                          <w:lang w:val="en-US"/>
                        </w:rPr>
                        <w:t>.</w:t>
                      </w:r>
                    </w:p>
                  </w:txbxContent>
                </v:textbox>
                <w10:wrap type="square"/>
              </v:shape>
            </w:pict>
          </mc:Fallback>
        </mc:AlternateContent>
      </w:r>
      <w:r w:rsidRPr="005136EE">
        <w:rPr>
          <w:rFonts w:asciiTheme="majorHAnsi" w:eastAsia="Times New Roman" w:hAnsiTheme="majorHAnsi" w:cstheme="majorHAnsi"/>
          <w:kern w:val="0"/>
          <w:sz w:val="20"/>
          <w:szCs w:val="20"/>
          <w:lang w:val="en-US" w:eastAsia="de-DE"/>
          <w14:ligatures w14:val="none"/>
        </w:rPr>
        <w:t>that I would like to</w:t>
      </w:r>
      <w:r>
        <w:rPr>
          <w:rFonts w:asciiTheme="majorHAnsi" w:eastAsia="Times New Roman" w:hAnsiTheme="majorHAnsi" w:cstheme="majorHAnsi"/>
          <w:kern w:val="0"/>
          <w:sz w:val="20"/>
          <w:szCs w:val="20"/>
          <w:lang w:val="en-US" w:eastAsia="de-DE"/>
          <w14:ligatures w14:val="none"/>
        </w:rPr>
        <w:t xml:space="preserve"> </w:t>
      </w:r>
      <w:r w:rsidRPr="005136EE">
        <w:rPr>
          <w:rFonts w:asciiTheme="majorHAnsi" w:eastAsia="Times New Roman" w:hAnsiTheme="majorHAnsi" w:cstheme="majorHAnsi"/>
          <w:kern w:val="0"/>
          <w:sz w:val="20"/>
          <w:szCs w:val="20"/>
          <w:lang w:val="en-US" w:eastAsia="de-DE"/>
          <w14:ligatures w14:val="none"/>
        </w:rPr>
        <w:t>be informed</w:t>
      </w:r>
      <w:r>
        <w:rPr>
          <w:rFonts w:asciiTheme="majorHAnsi" w:eastAsia="Times New Roman" w:hAnsiTheme="majorHAnsi" w:cstheme="majorHAnsi"/>
          <w:kern w:val="0"/>
          <w:sz w:val="20"/>
          <w:szCs w:val="20"/>
          <w:lang w:val="en-US" w:eastAsia="de-DE"/>
          <w14:ligatures w14:val="none"/>
        </w:rPr>
        <w:t xml:space="preserve"> of medically relevant findings about my </w:t>
      </w:r>
      <w:r w:rsidRPr="005136EE">
        <w:rPr>
          <w:rFonts w:asciiTheme="majorHAnsi" w:eastAsia="Times New Roman" w:hAnsiTheme="majorHAnsi" w:cstheme="majorHAnsi"/>
          <w:kern w:val="0"/>
          <w:sz w:val="20"/>
          <w:szCs w:val="20"/>
          <w:lang w:val="en-US" w:eastAsia="de-DE"/>
          <w14:ligatures w14:val="none"/>
        </w:rPr>
        <w:t xml:space="preserve">child that are not related to his or her current illness and which, according to the current state of scientific knowledge, are insignificant for my child him- or herself but which indicate hereditary diseases that may possibly be passed on to offspring or which may possibly be relevant for siblings or myself. </w:t>
      </w:r>
    </w:p>
    <w:p w14:paraId="23D75812" w14:textId="0F6E1DC3" w:rsidR="00A209C7" w:rsidRDefault="005136EE" w:rsidP="005B2A59">
      <w:pPr>
        <w:numPr>
          <w:ilvl w:val="0"/>
          <w:numId w:val="17"/>
        </w:numPr>
        <w:spacing w:before="120" w:after="100" w:afterAutospacing="1"/>
        <w:ind w:left="992" w:hanging="425"/>
        <w:jc w:val="both"/>
        <w:rPr>
          <w:rFonts w:asciiTheme="majorHAnsi" w:eastAsia="Times New Roman" w:hAnsiTheme="majorHAnsi" w:cstheme="majorHAnsi"/>
          <w:kern w:val="0"/>
          <w:sz w:val="20"/>
          <w:szCs w:val="20"/>
          <w:lang w:eastAsia="de-DE"/>
          <w14:ligatures w14:val="none"/>
        </w:rPr>
      </w:pPr>
      <w:proofErr w:type="spellStart"/>
      <w:r>
        <w:rPr>
          <w:rFonts w:asciiTheme="majorHAnsi" w:eastAsia="Times New Roman" w:hAnsiTheme="majorHAnsi" w:cstheme="majorHAnsi"/>
          <w:kern w:val="0"/>
          <w:sz w:val="20"/>
          <w:szCs w:val="20"/>
          <w:lang w:eastAsia="de-DE"/>
          <w14:ligatures w14:val="none"/>
        </w:rPr>
        <w:t>yes</w:t>
      </w:r>
      <w:proofErr w:type="spellEnd"/>
    </w:p>
    <w:p w14:paraId="44B02F02" w14:textId="70600BAC" w:rsidR="005136EE" w:rsidRPr="005136EE" w:rsidRDefault="005136EE" w:rsidP="005136EE">
      <w:pPr>
        <w:numPr>
          <w:ilvl w:val="0"/>
          <w:numId w:val="17"/>
        </w:numPr>
        <w:spacing w:before="100" w:beforeAutospacing="1" w:after="100" w:afterAutospacing="1"/>
        <w:ind w:left="993" w:hanging="426"/>
        <w:jc w:val="both"/>
        <w:rPr>
          <w:rFonts w:asciiTheme="majorHAnsi" w:eastAsia="Times New Roman" w:hAnsiTheme="majorHAnsi" w:cstheme="majorHAnsi"/>
          <w:kern w:val="0"/>
          <w:sz w:val="20"/>
          <w:szCs w:val="20"/>
          <w:lang w:val="en-US" w:eastAsia="de-DE"/>
          <w14:ligatures w14:val="none"/>
        </w:rPr>
      </w:pPr>
      <w:r w:rsidRPr="005136EE">
        <w:rPr>
          <w:rFonts w:asciiTheme="majorHAnsi" w:eastAsia="Times New Roman" w:hAnsiTheme="majorHAnsi" w:cstheme="majorHAnsi"/>
          <w:kern w:val="0"/>
          <w:sz w:val="20"/>
          <w:szCs w:val="20"/>
          <w:lang w:val="en-US" w:eastAsia="de-DE"/>
          <w14:ligatures w14:val="none"/>
        </w:rPr>
        <w:t xml:space="preserve">no. I disagree, I do not want to be informed about such findings. </w:t>
      </w:r>
    </w:p>
    <w:p w14:paraId="498C3D31" w14:textId="495C127E" w:rsidR="00447770" w:rsidRPr="005136EE" w:rsidRDefault="007C37CF" w:rsidP="00B124A7">
      <w:pPr>
        <w:jc w:val="both"/>
        <w:rPr>
          <w:rFonts w:asciiTheme="majorHAnsi" w:eastAsia="Times New Roman" w:hAnsiTheme="majorHAnsi" w:cstheme="majorHAnsi"/>
          <w:kern w:val="0"/>
          <w:sz w:val="20"/>
          <w:szCs w:val="20"/>
          <w:lang w:val="en-US" w:eastAsia="de-DE"/>
          <w14:ligatures w14:val="none"/>
        </w:rPr>
      </w:pPr>
      <w:r>
        <w:rPr>
          <w:noProof/>
        </w:rPr>
        <mc:AlternateContent>
          <mc:Choice Requires="wpg">
            <w:drawing>
              <wp:anchor distT="0" distB="0" distL="114300" distR="114300" simplePos="0" relativeHeight="251693056" behindDoc="0" locked="0" layoutInCell="1" allowOverlap="1" wp14:anchorId="2312CD69" wp14:editId="37969291">
                <wp:simplePos x="0" y="0"/>
                <wp:positionH relativeFrom="column">
                  <wp:posOffset>-140140</wp:posOffset>
                </wp:positionH>
                <wp:positionV relativeFrom="paragraph">
                  <wp:posOffset>147662</wp:posOffset>
                </wp:positionV>
                <wp:extent cx="6119495" cy="1885071"/>
                <wp:effectExtent l="0" t="0" r="14605" b="7620"/>
                <wp:wrapNone/>
                <wp:docPr id="1632382091" name="Gruppieren 31"/>
                <wp:cNvGraphicFramePr/>
                <a:graphic xmlns:a="http://schemas.openxmlformats.org/drawingml/2006/main">
                  <a:graphicData uri="http://schemas.microsoft.com/office/word/2010/wordprocessingGroup">
                    <wpg:wgp>
                      <wpg:cNvGrpSpPr/>
                      <wpg:grpSpPr>
                        <a:xfrm>
                          <a:off x="0" y="0"/>
                          <a:ext cx="6119495" cy="1885071"/>
                          <a:chOff x="0" y="0"/>
                          <a:chExt cx="6120000" cy="2716530"/>
                        </a:xfrm>
                      </wpg:grpSpPr>
                      <wps:wsp>
                        <wps:cNvPr id="1869785741" name="Rechteck 29"/>
                        <wps:cNvSpPr/>
                        <wps:spPr>
                          <a:xfrm>
                            <a:off x="0" y="0"/>
                            <a:ext cx="6120000" cy="2716040"/>
                          </a:xfrm>
                          <a:prstGeom prst="rect">
                            <a:avLst/>
                          </a:prstGeom>
                          <a:noFill/>
                          <a:ln>
                            <a:solidFill>
                              <a:srgbClr val="FAD9D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21924" name="Rechteck 29"/>
                        <wps:cNvSpPr/>
                        <wps:spPr>
                          <a:xfrm>
                            <a:off x="5888181" y="0"/>
                            <a:ext cx="226695" cy="2716530"/>
                          </a:xfrm>
                          <a:prstGeom prst="rect">
                            <a:avLst/>
                          </a:prstGeom>
                          <a:solidFill>
                            <a:srgbClr val="FAD9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AADE8AF" id="Gruppieren 31" o:spid="_x0000_s1026" style="position:absolute;margin-left:-11.05pt;margin-top:11.65pt;width:481.85pt;height:148.45pt;z-index:251693056;mso-height-relative:margin" coordsize="61200,27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">
                <v:rect id="Rechteck 29" o:spid="_x0000_s1027" style="position:absolute;width:61200;height:27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" filled="f" strokecolor="#fad9da" strokeweight="1pt"/>
                <v:rect id="Rechteck 29" o:spid="_x0000_s1028" style="position:absolute;left:58881;width:2267;height:271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" fillcolor="#fad9da" stroked="f" strokeweight="1pt"/>
              </v:group>
            </w:pict>
          </mc:Fallback>
        </mc:AlternateContent>
      </w:r>
    </w:p>
    <w:p w14:paraId="152B48DA" w14:textId="664BB5A4" w:rsidR="005136EE" w:rsidRPr="005136EE" w:rsidRDefault="005136EE" w:rsidP="005136EE">
      <w:pPr>
        <w:spacing w:before="120" w:after="120"/>
        <w:ind w:right="567"/>
        <w:jc w:val="both"/>
        <w:rPr>
          <w:rFonts w:asciiTheme="majorHAnsi" w:eastAsia="Times New Roman" w:hAnsiTheme="majorHAnsi" w:cstheme="majorHAnsi"/>
          <w:kern w:val="0"/>
          <w:sz w:val="20"/>
          <w:szCs w:val="20"/>
          <w:lang w:val="en-US" w:eastAsia="de-DE"/>
          <w14:ligatures w14:val="none"/>
        </w:rPr>
      </w:pPr>
      <w:r w:rsidRPr="005136EE">
        <w:rPr>
          <w:rFonts w:asciiTheme="majorHAnsi" w:eastAsia="Times New Roman" w:hAnsiTheme="majorHAnsi" w:cstheme="majorHAnsi"/>
          <w:kern w:val="0"/>
          <w:sz w:val="20"/>
          <w:szCs w:val="20"/>
          <w:lang w:val="en-US" w:eastAsia="de-DE"/>
          <w14:ligatures w14:val="none"/>
        </w:rPr>
        <w:t xml:space="preserve">I </w:t>
      </w:r>
      <w:proofErr w:type="gramStart"/>
      <w:r w:rsidRPr="005136EE">
        <w:rPr>
          <w:rFonts w:asciiTheme="majorHAnsi" w:eastAsia="Times New Roman" w:hAnsiTheme="majorHAnsi" w:cstheme="majorHAnsi"/>
          <w:kern w:val="0"/>
          <w:sz w:val="20"/>
          <w:szCs w:val="20"/>
          <w:lang w:val="en-US" w:eastAsia="de-DE"/>
          <w14:ligatures w14:val="none"/>
        </w:rPr>
        <w:t>agree</w:t>
      </w:r>
      <w:proofErr w:type="gramEnd"/>
      <w:r w:rsidRPr="005136EE">
        <w:rPr>
          <w:rFonts w:asciiTheme="majorHAnsi" w:eastAsia="Times New Roman" w:hAnsiTheme="majorHAnsi" w:cstheme="majorHAnsi"/>
          <w:kern w:val="0"/>
          <w:sz w:val="20"/>
          <w:szCs w:val="20"/>
          <w:lang w:val="en-US" w:eastAsia="de-DE"/>
          <w14:ligatures w14:val="none"/>
        </w:rPr>
        <w:t xml:space="preserve"> </w:t>
      </w:r>
    </w:p>
    <w:p w14:paraId="33500CA3" w14:textId="71111A85" w:rsidR="00447770" w:rsidRPr="005136EE" w:rsidRDefault="005136EE" w:rsidP="005B2A59">
      <w:pPr>
        <w:spacing w:before="120" w:after="120"/>
        <w:ind w:right="567"/>
        <w:jc w:val="both"/>
        <w:rPr>
          <w:rFonts w:asciiTheme="majorHAnsi" w:eastAsia="Times New Roman" w:hAnsiTheme="majorHAnsi" w:cstheme="majorHAnsi"/>
          <w:kern w:val="0"/>
          <w:sz w:val="20"/>
          <w:szCs w:val="20"/>
          <w:lang w:val="en-US" w:eastAsia="de-DE"/>
          <w14:ligatures w14:val="none"/>
        </w:rPr>
      </w:pPr>
      <w:r w:rsidRPr="005136EE">
        <w:rPr>
          <w:rFonts w:asciiTheme="majorHAnsi" w:eastAsia="Times New Roman" w:hAnsiTheme="majorHAnsi" w:cstheme="majorHAnsi"/>
          <w:kern w:val="0"/>
          <w:sz w:val="20"/>
          <w:szCs w:val="20"/>
          <w:lang w:val="en-US" w:eastAsia="de-DE"/>
          <w14:ligatures w14:val="none"/>
        </w:rPr>
        <w:t xml:space="preserve">that I would like to be informed of medically relevant findings about my child that are not related to his or her current illness, that are </w:t>
      </w:r>
      <w:r w:rsidRPr="005136EE">
        <w:rPr>
          <w:rFonts w:asciiTheme="majorHAnsi" w:eastAsia="Times New Roman" w:hAnsiTheme="majorHAnsi" w:cstheme="majorHAnsi"/>
          <w:i/>
          <w:iCs/>
          <w:kern w:val="0"/>
          <w:sz w:val="20"/>
          <w:szCs w:val="20"/>
          <w:lang w:val="en-US" w:eastAsia="de-DE"/>
          <w14:ligatures w14:val="none"/>
        </w:rPr>
        <w:t xml:space="preserve">important for my child’s or our family’s life planning, </w:t>
      </w:r>
      <w:r w:rsidRPr="005136EE">
        <w:rPr>
          <w:rFonts w:asciiTheme="majorHAnsi" w:eastAsia="Times New Roman" w:hAnsiTheme="majorHAnsi" w:cstheme="majorHAnsi"/>
          <w:kern w:val="0"/>
          <w:sz w:val="20"/>
          <w:szCs w:val="20"/>
          <w:lang w:val="en-US" w:eastAsia="de-DE"/>
          <w14:ligatures w14:val="none"/>
        </w:rPr>
        <w:t xml:space="preserve">and that are highly likely to lead to an illness still in childhood for which there are no </w:t>
      </w:r>
      <w:r w:rsidRPr="005136EE">
        <w:rPr>
          <w:rFonts w:asciiTheme="majorHAnsi" w:eastAsia="Times New Roman" w:hAnsiTheme="majorHAnsi" w:cstheme="majorHAnsi"/>
          <w:i/>
          <w:iCs/>
          <w:kern w:val="0"/>
          <w:sz w:val="20"/>
          <w:szCs w:val="20"/>
          <w:lang w:val="en-US" w:eastAsia="de-DE"/>
          <w14:ligatures w14:val="none"/>
        </w:rPr>
        <w:t xml:space="preserve">preventive programs and/or treatment options </w:t>
      </w:r>
      <w:r w:rsidRPr="005136EE">
        <w:rPr>
          <w:rFonts w:asciiTheme="majorHAnsi" w:eastAsia="Times New Roman" w:hAnsiTheme="majorHAnsi" w:cstheme="majorHAnsi"/>
          <w:kern w:val="0"/>
          <w:sz w:val="20"/>
          <w:szCs w:val="20"/>
          <w:lang w:val="en-US" w:eastAsia="de-DE"/>
          <w14:ligatures w14:val="none"/>
        </w:rPr>
        <w:t xml:space="preserve">according to the current state of knowledge. </w:t>
      </w:r>
      <w:r w:rsidR="00447770" w:rsidRPr="005136EE">
        <w:rPr>
          <w:rFonts w:asciiTheme="majorHAnsi" w:eastAsia="Times New Roman" w:hAnsiTheme="majorHAnsi" w:cstheme="majorHAnsi"/>
          <w:kern w:val="0"/>
          <w:sz w:val="20"/>
          <w:szCs w:val="20"/>
          <w:lang w:val="en-US" w:eastAsia="de-DE"/>
          <w14:ligatures w14:val="none"/>
        </w:rPr>
        <w:t xml:space="preserve"> </w:t>
      </w:r>
    </w:p>
    <w:p w14:paraId="29B82433" w14:textId="375FCBDD" w:rsidR="00447770" w:rsidRPr="00447770" w:rsidRDefault="005B2A59" w:rsidP="005B2A59">
      <w:pPr>
        <w:numPr>
          <w:ilvl w:val="0"/>
          <w:numId w:val="19"/>
        </w:numPr>
        <w:spacing w:before="100" w:beforeAutospacing="1" w:after="100" w:afterAutospacing="1"/>
        <w:ind w:left="3402" w:right="567" w:hanging="283"/>
        <w:jc w:val="both"/>
        <w:rPr>
          <w:rFonts w:asciiTheme="majorHAnsi" w:eastAsia="Times New Roman" w:hAnsiTheme="majorHAnsi" w:cstheme="majorHAnsi"/>
          <w:kern w:val="0"/>
          <w:sz w:val="20"/>
          <w:szCs w:val="20"/>
          <w:lang w:eastAsia="de-DE"/>
          <w14:ligatures w14:val="none"/>
        </w:rPr>
      </w:pPr>
      <w:r w:rsidRPr="00F91CD3">
        <w:rPr>
          <w:rFonts w:asciiTheme="majorHAnsi" w:eastAsia="Times New Roman" w:hAnsiTheme="majorHAnsi" w:cstheme="majorHAnsi"/>
          <w:noProof/>
          <w:kern w:val="0"/>
          <w:sz w:val="20"/>
          <w:szCs w:val="20"/>
          <w:lang w:eastAsia="de-DE"/>
        </w:rPr>
        <mc:AlternateContent>
          <mc:Choice Requires="wps">
            <w:drawing>
              <wp:anchor distT="0" distB="0" distL="114300" distR="114300" simplePos="0" relativeHeight="251678720" behindDoc="0" locked="0" layoutInCell="1" allowOverlap="1" wp14:anchorId="38B39783" wp14:editId="08C4FFBB">
                <wp:simplePos x="0" y="0"/>
                <wp:positionH relativeFrom="column">
                  <wp:posOffset>0</wp:posOffset>
                </wp:positionH>
                <wp:positionV relativeFrom="paragraph">
                  <wp:posOffset>36830</wp:posOffset>
                </wp:positionV>
                <wp:extent cx="1821180" cy="647065"/>
                <wp:effectExtent l="0" t="0" r="7620" b="13335"/>
                <wp:wrapSquare wrapText="bothSides"/>
                <wp:docPr id="1332412615" name="Textfeld 11"/>
                <wp:cNvGraphicFramePr/>
                <a:graphic xmlns:a="http://schemas.openxmlformats.org/drawingml/2006/main">
                  <a:graphicData uri="http://schemas.microsoft.com/office/word/2010/wordprocessingShape">
                    <wps:wsp>
                      <wps:cNvSpPr txBox="1"/>
                      <wps:spPr>
                        <a:xfrm>
                          <a:off x="0" y="0"/>
                          <a:ext cx="1821180" cy="647065"/>
                        </a:xfrm>
                        <a:prstGeom prst="rect">
                          <a:avLst/>
                        </a:prstGeom>
                        <a:solidFill>
                          <a:srgbClr val="FAD9DA"/>
                        </a:solidFill>
                        <a:ln w="6350">
                          <a:solidFill>
                            <a:prstClr val="black"/>
                          </a:solidFill>
                        </a:ln>
                      </wps:spPr>
                      <wps:txbx>
                        <w:txbxContent>
                          <w:p w14:paraId="52BCF9CA" w14:textId="07598B8E" w:rsidR="005B2A59" w:rsidRPr="005136EE" w:rsidRDefault="005136EE" w:rsidP="005B2A59">
                            <w:pPr>
                              <w:jc w:val="both"/>
                              <w:rPr>
                                <w:rFonts w:asciiTheme="majorHAnsi" w:hAnsiTheme="majorHAnsi" w:cstheme="majorHAnsi"/>
                                <w:sz w:val="16"/>
                                <w:szCs w:val="16"/>
                                <w:lang w:val="en-US"/>
                              </w:rPr>
                            </w:pPr>
                            <w:r w:rsidRPr="005136EE">
                              <w:rPr>
                                <w:rFonts w:asciiTheme="majorHAnsi" w:hAnsiTheme="majorHAnsi" w:cstheme="majorHAnsi"/>
                                <w:sz w:val="16"/>
                                <w:szCs w:val="16"/>
                                <w:lang w:val="en-US"/>
                              </w:rPr>
                              <w:t xml:space="preserve">Additional findings regard- </w:t>
                            </w:r>
                            <w:proofErr w:type="spellStart"/>
                            <w:r w:rsidRPr="005136EE">
                              <w:rPr>
                                <w:rFonts w:asciiTheme="majorHAnsi" w:hAnsiTheme="majorHAnsi" w:cstheme="majorHAnsi"/>
                                <w:sz w:val="16"/>
                                <w:szCs w:val="16"/>
                                <w:lang w:val="en-US"/>
                              </w:rPr>
                              <w:t>ing</w:t>
                            </w:r>
                            <w:proofErr w:type="spellEnd"/>
                            <w:r w:rsidRPr="005136EE">
                              <w:rPr>
                                <w:rFonts w:asciiTheme="majorHAnsi" w:hAnsiTheme="majorHAnsi" w:cstheme="majorHAnsi"/>
                                <w:sz w:val="16"/>
                                <w:szCs w:val="16"/>
                                <w:lang w:val="en-US"/>
                              </w:rPr>
                              <w:t xml:space="preserve"> diseases that occur in </w:t>
                            </w:r>
                            <w:r w:rsidRPr="005136EE">
                              <w:rPr>
                                <w:rFonts w:asciiTheme="majorHAnsi" w:hAnsiTheme="majorHAnsi" w:cstheme="majorHAnsi"/>
                                <w:b/>
                                <w:bCs/>
                                <w:sz w:val="16"/>
                                <w:szCs w:val="16"/>
                                <w:lang w:val="en-US"/>
                              </w:rPr>
                              <w:t xml:space="preserve">childhood or adolescence </w:t>
                            </w:r>
                            <w:r w:rsidRPr="005136EE">
                              <w:rPr>
                                <w:rFonts w:asciiTheme="majorHAnsi" w:hAnsiTheme="majorHAnsi" w:cstheme="majorHAnsi"/>
                                <w:sz w:val="16"/>
                                <w:szCs w:val="16"/>
                                <w:lang w:val="en-US"/>
                              </w:rPr>
                              <w:t xml:space="preserve">and for which </w:t>
                            </w:r>
                            <w:r w:rsidRPr="005136EE">
                              <w:rPr>
                                <w:rFonts w:asciiTheme="majorHAnsi" w:hAnsiTheme="majorHAnsi" w:cstheme="majorHAnsi"/>
                                <w:b/>
                                <w:bCs/>
                                <w:sz w:val="16"/>
                                <w:szCs w:val="16"/>
                                <w:lang w:val="en-US"/>
                              </w:rPr>
                              <w:t xml:space="preserve">neither preventive programs nor treatment options </w:t>
                            </w:r>
                            <w:r w:rsidRPr="005136EE">
                              <w:rPr>
                                <w:rFonts w:asciiTheme="majorHAnsi" w:hAnsiTheme="majorHAnsi" w:cstheme="majorHAnsi"/>
                                <w:sz w:val="16"/>
                                <w:szCs w:val="16"/>
                                <w:lang w:val="en-US"/>
                              </w:rPr>
                              <w:t>exist.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9783" id="_x0000_s1029" type="#_x0000_t202" style="position:absolute;left:0;text-align:left;margin-left:0;margin-top:2.9pt;width:143.4pt;height:50.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" fillcolor="#fad9da" strokeweight=".5pt">
                <v:textbox>
                  <w:txbxContent>
                    <w:p w14:paraId="52BCF9CA" w14:textId="07598B8E" w:rsidR="005B2A59" w:rsidRPr="005136EE" w:rsidRDefault="005136EE" w:rsidP="005B2A59">
                      <w:pPr>
                        <w:jc w:val="both"/>
                        <w:rPr>
                          <w:rFonts w:asciiTheme="majorHAnsi" w:hAnsiTheme="majorHAnsi" w:cstheme="majorHAnsi"/>
                          <w:sz w:val="16"/>
                          <w:szCs w:val="16"/>
                          <w:lang w:val="en-US"/>
                        </w:rPr>
                      </w:pPr>
                      <w:r w:rsidRPr="005136EE">
                        <w:rPr>
                          <w:rFonts w:asciiTheme="majorHAnsi" w:hAnsiTheme="majorHAnsi" w:cstheme="majorHAnsi"/>
                          <w:sz w:val="16"/>
                          <w:szCs w:val="16"/>
                          <w:lang w:val="en-US"/>
                        </w:rPr>
                        <w:t xml:space="preserve">Additional findings regard- </w:t>
                      </w:r>
                      <w:proofErr w:type="spellStart"/>
                      <w:r w:rsidRPr="005136EE">
                        <w:rPr>
                          <w:rFonts w:asciiTheme="majorHAnsi" w:hAnsiTheme="majorHAnsi" w:cstheme="majorHAnsi"/>
                          <w:sz w:val="16"/>
                          <w:szCs w:val="16"/>
                          <w:lang w:val="en-US"/>
                        </w:rPr>
                        <w:t>ing</w:t>
                      </w:r>
                      <w:proofErr w:type="spellEnd"/>
                      <w:r w:rsidRPr="005136EE">
                        <w:rPr>
                          <w:rFonts w:asciiTheme="majorHAnsi" w:hAnsiTheme="majorHAnsi" w:cstheme="majorHAnsi"/>
                          <w:sz w:val="16"/>
                          <w:szCs w:val="16"/>
                          <w:lang w:val="en-US"/>
                        </w:rPr>
                        <w:t xml:space="preserve"> diseases that occur in </w:t>
                      </w:r>
                      <w:r w:rsidRPr="005136EE">
                        <w:rPr>
                          <w:rFonts w:asciiTheme="majorHAnsi" w:hAnsiTheme="majorHAnsi" w:cstheme="majorHAnsi"/>
                          <w:b/>
                          <w:bCs/>
                          <w:sz w:val="16"/>
                          <w:szCs w:val="16"/>
                          <w:lang w:val="en-US"/>
                        </w:rPr>
                        <w:t xml:space="preserve">childhood or adolescence </w:t>
                      </w:r>
                      <w:r w:rsidRPr="005136EE">
                        <w:rPr>
                          <w:rFonts w:asciiTheme="majorHAnsi" w:hAnsiTheme="majorHAnsi" w:cstheme="majorHAnsi"/>
                          <w:sz w:val="16"/>
                          <w:szCs w:val="16"/>
                          <w:lang w:val="en-US"/>
                        </w:rPr>
                        <w:t xml:space="preserve">and for which </w:t>
                      </w:r>
                      <w:r w:rsidRPr="005136EE">
                        <w:rPr>
                          <w:rFonts w:asciiTheme="majorHAnsi" w:hAnsiTheme="majorHAnsi" w:cstheme="majorHAnsi"/>
                          <w:b/>
                          <w:bCs/>
                          <w:sz w:val="16"/>
                          <w:szCs w:val="16"/>
                          <w:lang w:val="en-US"/>
                        </w:rPr>
                        <w:t xml:space="preserve">neither preventive programs nor treatment options </w:t>
                      </w:r>
                      <w:r w:rsidRPr="005136EE">
                        <w:rPr>
                          <w:rFonts w:asciiTheme="majorHAnsi" w:hAnsiTheme="majorHAnsi" w:cstheme="majorHAnsi"/>
                          <w:sz w:val="16"/>
                          <w:szCs w:val="16"/>
                          <w:lang w:val="en-US"/>
                        </w:rPr>
                        <w:t>exist.</w:t>
                      </w:r>
                    </w:p>
                  </w:txbxContent>
                </v:textbox>
                <w10:wrap type="square"/>
              </v:shape>
            </w:pict>
          </mc:Fallback>
        </mc:AlternateContent>
      </w:r>
      <w:proofErr w:type="spellStart"/>
      <w:r w:rsidR="005136EE">
        <w:rPr>
          <w:rFonts w:asciiTheme="majorHAnsi" w:eastAsia="Times New Roman" w:hAnsiTheme="majorHAnsi" w:cstheme="majorHAnsi"/>
          <w:kern w:val="0"/>
          <w:sz w:val="20"/>
          <w:szCs w:val="20"/>
          <w:lang w:eastAsia="de-DE"/>
          <w14:ligatures w14:val="none"/>
        </w:rPr>
        <w:t>yes</w:t>
      </w:r>
      <w:proofErr w:type="spellEnd"/>
    </w:p>
    <w:p w14:paraId="7FAD8DE7" w14:textId="1F51DF9D" w:rsidR="00674721" w:rsidRPr="007C37CF" w:rsidRDefault="007C37CF" w:rsidP="007C37CF">
      <w:pPr>
        <w:numPr>
          <w:ilvl w:val="0"/>
          <w:numId w:val="19"/>
        </w:numPr>
        <w:spacing w:before="100" w:beforeAutospacing="1" w:after="100" w:afterAutospacing="1"/>
        <w:ind w:left="3402" w:right="567" w:hanging="283"/>
        <w:jc w:val="both"/>
        <w:rPr>
          <w:rFonts w:asciiTheme="majorHAnsi" w:eastAsia="Times New Roman" w:hAnsiTheme="majorHAnsi" w:cstheme="majorHAnsi"/>
          <w:kern w:val="0"/>
          <w:sz w:val="20"/>
          <w:szCs w:val="20"/>
          <w:lang w:val="en-US" w:eastAsia="de-DE"/>
          <w14:ligatures w14:val="none"/>
        </w:rPr>
      </w:pPr>
      <w:r w:rsidRPr="007C37CF">
        <w:rPr>
          <w:rFonts w:asciiTheme="majorHAnsi" w:eastAsia="Times New Roman" w:hAnsiTheme="majorHAnsi" w:cstheme="majorHAnsi"/>
          <w:kern w:val="0"/>
          <w:sz w:val="20"/>
          <w:szCs w:val="20"/>
          <w:lang w:val="en-US" w:eastAsia="de-DE"/>
          <w14:ligatures w14:val="none"/>
        </w:rPr>
        <w:t>no. I disagree, I do not want to be informed about such findings.</w:t>
      </w:r>
    </w:p>
    <w:sectPr w:rsidR="00674721" w:rsidRPr="007C37CF" w:rsidSect="005C3C11">
      <w:headerReference w:type="default" r:id="rId10"/>
      <w:footerReference w:type="default" r:id="rId11"/>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D399E" w14:textId="77777777" w:rsidR="00F846F2" w:rsidRDefault="00F846F2" w:rsidP="005C3C11">
      <w:r>
        <w:separator/>
      </w:r>
    </w:p>
  </w:endnote>
  <w:endnote w:type="continuationSeparator" w:id="0">
    <w:p w14:paraId="035C3837" w14:textId="77777777" w:rsidR="00F846F2" w:rsidRDefault="00F846F2" w:rsidP="005C3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64100766"/>
      <w:docPartObj>
        <w:docPartGallery w:val="Page Numbers (Bottom of Page)"/>
        <w:docPartUnique/>
      </w:docPartObj>
    </w:sdtPr>
    <w:sdtContent>
      <w:p w14:paraId="3A9D0576" w14:textId="5F8E1B6D" w:rsidR="005C3C11" w:rsidRDefault="005C3C11" w:rsidP="008564B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0457E29B" w14:textId="77777777" w:rsidR="005C3C11" w:rsidRDefault="005C3C11" w:rsidP="005C3C1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asciiTheme="majorHAnsi" w:hAnsiTheme="majorHAnsi" w:cstheme="majorHAnsi"/>
        <w:sz w:val="20"/>
        <w:szCs w:val="20"/>
      </w:rPr>
      <w:id w:val="-1006746300"/>
      <w:docPartObj>
        <w:docPartGallery w:val="Page Numbers (Bottom of Page)"/>
        <w:docPartUnique/>
      </w:docPartObj>
    </w:sdtPr>
    <w:sdtContent>
      <w:p w14:paraId="01AFABFE" w14:textId="04B5E3D2" w:rsidR="005C3C11" w:rsidRPr="00892841" w:rsidRDefault="005C3C11" w:rsidP="008564BE">
        <w:pPr>
          <w:pStyle w:val="Fuzeile"/>
          <w:framePr w:wrap="none" w:vAnchor="text" w:hAnchor="margin" w:xAlign="right" w:y="1"/>
          <w:rPr>
            <w:rStyle w:val="Seitenzahl"/>
            <w:rFonts w:asciiTheme="majorHAnsi" w:hAnsiTheme="majorHAnsi" w:cstheme="majorHAnsi"/>
            <w:sz w:val="20"/>
            <w:szCs w:val="20"/>
            <w:lang w:val="en-US"/>
          </w:rPr>
        </w:pPr>
        <w:r w:rsidRPr="005C3C11">
          <w:rPr>
            <w:rStyle w:val="Seitenzahl"/>
            <w:rFonts w:asciiTheme="majorHAnsi" w:hAnsiTheme="majorHAnsi" w:cstheme="majorHAnsi"/>
            <w:sz w:val="20"/>
            <w:szCs w:val="20"/>
          </w:rPr>
          <w:fldChar w:fldCharType="begin"/>
        </w:r>
        <w:r w:rsidRPr="00892841">
          <w:rPr>
            <w:rStyle w:val="Seitenzahl"/>
            <w:rFonts w:asciiTheme="majorHAnsi" w:hAnsiTheme="majorHAnsi" w:cstheme="majorHAnsi"/>
            <w:sz w:val="20"/>
            <w:szCs w:val="20"/>
            <w:lang w:val="en-US"/>
          </w:rPr>
          <w:instrText xml:space="preserve"> PAGE </w:instrText>
        </w:r>
        <w:r w:rsidRPr="005C3C11">
          <w:rPr>
            <w:rStyle w:val="Seitenzahl"/>
            <w:rFonts w:asciiTheme="majorHAnsi" w:hAnsiTheme="majorHAnsi" w:cstheme="majorHAnsi"/>
            <w:sz w:val="20"/>
            <w:szCs w:val="20"/>
          </w:rPr>
          <w:fldChar w:fldCharType="separate"/>
        </w:r>
        <w:r w:rsidRPr="00892841">
          <w:rPr>
            <w:rStyle w:val="Seitenzahl"/>
            <w:rFonts w:asciiTheme="majorHAnsi" w:hAnsiTheme="majorHAnsi" w:cstheme="majorHAnsi"/>
            <w:noProof/>
            <w:sz w:val="20"/>
            <w:szCs w:val="20"/>
            <w:lang w:val="en-US"/>
          </w:rPr>
          <w:t>5</w:t>
        </w:r>
        <w:r w:rsidRPr="005C3C11">
          <w:rPr>
            <w:rStyle w:val="Seitenzahl"/>
            <w:rFonts w:asciiTheme="majorHAnsi" w:hAnsiTheme="majorHAnsi" w:cstheme="majorHAnsi"/>
            <w:sz w:val="20"/>
            <w:szCs w:val="20"/>
          </w:rPr>
          <w:fldChar w:fldCharType="end"/>
        </w:r>
      </w:p>
    </w:sdtContent>
  </w:sdt>
  <w:p w14:paraId="47668A96" w14:textId="4CF6ACEE" w:rsidR="005C3C11" w:rsidRPr="00CD6F6F" w:rsidRDefault="005C3C11" w:rsidP="005C3C11">
    <w:pPr>
      <w:ind w:right="360"/>
      <w:jc w:val="center"/>
      <w:rPr>
        <w:rFonts w:asciiTheme="majorHAnsi" w:hAnsiTheme="majorHAnsi" w:cstheme="majorHAnsi"/>
        <w:i/>
        <w:iCs/>
        <w:color w:val="7F7F7F" w:themeColor="text1" w:themeTint="80"/>
        <w:sz w:val="16"/>
        <w:szCs w:val="16"/>
        <w:lang w:val="en-US"/>
      </w:rPr>
    </w:pPr>
    <w:r w:rsidRPr="008B7C21">
      <w:rPr>
        <w:i/>
        <w:iCs/>
        <w:noProof/>
        <w:color w:val="7F7F7F" w:themeColor="text1" w:themeTint="80"/>
      </w:rPr>
      <w:drawing>
        <wp:anchor distT="0" distB="0" distL="114300" distR="114300" simplePos="0" relativeHeight="251657216" behindDoc="0" locked="0" layoutInCell="1" allowOverlap="1" wp14:anchorId="6EBFED11" wp14:editId="5934F7C9">
          <wp:simplePos x="0" y="0"/>
          <wp:positionH relativeFrom="column">
            <wp:posOffset>-202399</wp:posOffset>
          </wp:positionH>
          <wp:positionV relativeFrom="paragraph">
            <wp:posOffset>-134522</wp:posOffset>
          </wp:positionV>
          <wp:extent cx="690060" cy="351155"/>
          <wp:effectExtent l="0" t="0" r="0" b="4445"/>
          <wp:wrapNone/>
          <wp:docPr id="1914225782" name="Grafik 191422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25782" name="Grafik 1914225782"/>
                  <pic:cNvPicPr/>
                </pic:nvPicPr>
                <pic:blipFill>
                  <a:blip r:embed="rId1">
                    <a:extLst>
                      <a:ext uri="{28A0092B-C50C-407E-A947-70E740481C1C}">
                        <a14:useLocalDpi xmlns:a14="http://schemas.microsoft.com/office/drawing/2010/main" val="0"/>
                      </a:ext>
                    </a:extLst>
                  </a:blip>
                  <a:stretch>
                    <a:fillRect/>
                  </a:stretch>
                </pic:blipFill>
                <pic:spPr>
                  <a:xfrm>
                    <a:off x="0" y="0"/>
                    <a:ext cx="690060" cy="351155"/>
                  </a:xfrm>
                  <a:prstGeom prst="rect">
                    <a:avLst/>
                  </a:prstGeom>
                </pic:spPr>
              </pic:pic>
            </a:graphicData>
          </a:graphic>
          <wp14:sizeRelH relativeFrom="page">
            <wp14:pctWidth>0</wp14:pctWidth>
          </wp14:sizeRelH>
          <wp14:sizeRelV relativeFrom="page">
            <wp14:pctHeight>0</wp14:pctHeight>
          </wp14:sizeRelV>
        </wp:anchor>
      </w:drawing>
    </w:r>
    <w:r w:rsidR="00CD6F6F" w:rsidRPr="00CD6F6F">
      <w:rPr>
        <w:rFonts w:asciiTheme="majorHAnsi" w:hAnsiTheme="majorHAnsi" w:cstheme="majorHAnsi"/>
        <w:i/>
        <w:iCs/>
        <w:color w:val="7F7F7F" w:themeColor="text1" w:themeTint="80"/>
        <w:sz w:val="16"/>
        <w:szCs w:val="16"/>
        <w:lang w:val="en-US"/>
      </w:rPr>
      <w:t>Additional Genetic Findings in Minors – Informed Consent Material for Parents</w:t>
    </w:r>
  </w:p>
  <w:p w14:paraId="43DF7608" w14:textId="77777777" w:rsidR="005C3C11" w:rsidRPr="00CD6F6F" w:rsidRDefault="005C3C11">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EC5E0" w14:textId="77777777" w:rsidR="00F846F2" w:rsidRDefault="00F846F2" w:rsidP="005C3C11">
      <w:r>
        <w:separator/>
      </w:r>
    </w:p>
  </w:footnote>
  <w:footnote w:type="continuationSeparator" w:id="0">
    <w:p w14:paraId="1D16F093" w14:textId="77777777" w:rsidR="00F846F2" w:rsidRDefault="00F846F2" w:rsidP="005C3C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B210A" w14:textId="568366E9" w:rsidR="005C3C11" w:rsidRDefault="00F846F2">
    <w:pPr>
      <w:pStyle w:val="Kopfzeile"/>
    </w:pPr>
    <w:r>
      <w:rPr>
        <w:noProof/>
      </w:rPr>
      <w:pict w14:anchorId="0A0FE5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093450" o:spid="_x0000_s1025" type="#_x0000_t75" alt="Ein Bild, das Person, Kunst, Hand enthält.&#13;&#13;&#13;&#13;&#13;&#13;&#10;&#13;&#13;&#13;&#13;&#13;&#13;&#10;Automatisch generierte Beschreibung mit mittlerer Zuverlässigkeit" style="position:absolute;margin-left:0;margin-top:0;width:1536pt;height:1536pt;z-index:-251658240;mso-wrap-edited:f;mso-width-percent:0;mso-height-percent:0;mso-position-horizontal:center;mso-position-horizontal-relative:margin;mso-position-vertical:center;mso-position-vertical-relative:margin;mso-width-percent:0;mso-height-percent:0" o:allowincell="f">
          <v:imagedata r:id="rId1" o:title="DALL·E 2023-07-07 1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2231C" w14:textId="6D5756D3" w:rsidR="005C3C11" w:rsidRDefault="005C3C1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347D4"/>
    <w:multiLevelType w:val="multilevel"/>
    <w:tmpl w:val="C102F1DA"/>
    <w:lvl w:ilvl="0">
      <w:start w:val="1"/>
      <w:numFmt w:val="bullet"/>
      <w:lvlText w:val="o"/>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D251BA"/>
    <w:multiLevelType w:val="multilevel"/>
    <w:tmpl w:val="0A662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882EFD"/>
    <w:multiLevelType w:val="multilevel"/>
    <w:tmpl w:val="0A662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55409D"/>
    <w:multiLevelType w:val="multilevel"/>
    <w:tmpl w:val="0A662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1F2D85"/>
    <w:multiLevelType w:val="multilevel"/>
    <w:tmpl w:val="EFAAE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o"/>
      <w:lvlJc w:val="left"/>
      <w:pPr>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535EEF"/>
    <w:multiLevelType w:val="multilevel"/>
    <w:tmpl w:val="91D6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A72BC8"/>
    <w:multiLevelType w:val="hybridMultilevel"/>
    <w:tmpl w:val="83FE2C48"/>
    <w:lvl w:ilvl="0" w:tplc="C1508AB8">
      <w:start w:val="1"/>
      <w:numFmt w:val="bullet"/>
      <w:lvlText w:val="o"/>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35490F"/>
    <w:multiLevelType w:val="multilevel"/>
    <w:tmpl w:val="F028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24797C"/>
    <w:multiLevelType w:val="multilevel"/>
    <w:tmpl w:val="A82AD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B92A38"/>
    <w:multiLevelType w:val="multilevel"/>
    <w:tmpl w:val="3B82748E"/>
    <w:lvl w:ilvl="0">
      <w:start w:val="1"/>
      <w:numFmt w:val="bullet"/>
      <w:lvlText w:val="o"/>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2D64A7"/>
    <w:multiLevelType w:val="multilevel"/>
    <w:tmpl w:val="EFAAE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o"/>
      <w:lvlJc w:val="left"/>
      <w:pPr>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75146A"/>
    <w:multiLevelType w:val="multilevel"/>
    <w:tmpl w:val="0A662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0F4056"/>
    <w:multiLevelType w:val="multilevel"/>
    <w:tmpl w:val="AF1A2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1516F6"/>
    <w:multiLevelType w:val="multilevel"/>
    <w:tmpl w:val="74DE0D3E"/>
    <w:lvl w:ilvl="0">
      <w:start w:val="1"/>
      <w:numFmt w:val="bullet"/>
      <w:lvlText w:val="o"/>
      <w:lvlJc w:val="left"/>
      <w:pPr>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o"/>
      <w:lvlJc w:val="left"/>
      <w:pPr>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0B5ECD"/>
    <w:multiLevelType w:val="multilevel"/>
    <w:tmpl w:val="0A662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570BAA"/>
    <w:multiLevelType w:val="multilevel"/>
    <w:tmpl w:val="364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6249F0"/>
    <w:multiLevelType w:val="multilevel"/>
    <w:tmpl w:val="74DE0D3E"/>
    <w:lvl w:ilvl="0">
      <w:start w:val="1"/>
      <w:numFmt w:val="bullet"/>
      <w:lvlText w:val="o"/>
      <w:lvlJc w:val="left"/>
      <w:pPr>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o"/>
      <w:lvlJc w:val="left"/>
      <w:pPr>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0875F2"/>
    <w:multiLevelType w:val="multilevel"/>
    <w:tmpl w:val="0E4CF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7B3CD7"/>
    <w:multiLevelType w:val="multilevel"/>
    <w:tmpl w:val="95DCC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0F462E"/>
    <w:multiLevelType w:val="multilevel"/>
    <w:tmpl w:val="74DE0D3E"/>
    <w:lvl w:ilvl="0">
      <w:start w:val="1"/>
      <w:numFmt w:val="bullet"/>
      <w:lvlText w:val="o"/>
      <w:lvlJc w:val="left"/>
      <w:pPr>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o"/>
      <w:lvlJc w:val="left"/>
      <w:pPr>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6D4010"/>
    <w:multiLevelType w:val="multilevel"/>
    <w:tmpl w:val="E4868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1769177">
    <w:abstractNumId w:val="1"/>
  </w:num>
  <w:num w:numId="2" w16cid:durableId="2122189654">
    <w:abstractNumId w:val="17"/>
  </w:num>
  <w:num w:numId="3" w16cid:durableId="234781383">
    <w:abstractNumId w:val="5"/>
  </w:num>
  <w:num w:numId="4" w16cid:durableId="2010400807">
    <w:abstractNumId w:val="18"/>
  </w:num>
  <w:num w:numId="5" w16cid:durableId="1063067561">
    <w:abstractNumId w:val="8"/>
  </w:num>
  <w:num w:numId="6" w16cid:durableId="1464418816">
    <w:abstractNumId w:val="20"/>
  </w:num>
  <w:num w:numId="7" w16cid:durableId="779227856">
    <w:abstractNumId w:val="15"/>
  </w:num>
  <w:num w:numId="8" w16cid:durableId="303394740">
    <w:abstractNumId w:val="3"/>
  </w:num>
  <w:num w:numId="9" w16cid:durableId="1508517577">
    <w:abstractNumId w:val="11"/>
  </w:num>
  <w:num w:numId="10" w16cid:durableId="1430202120">
    <w:abstractNumId w:val="2"/>
  </w:num>
  <w:num w:numId="11" w16cid:durableId="909267210">
    <w:abstractNumId w:val="14"/>
  </w:num>
  <w:num w:numId="12" w16cid:durableId="1929773352">
    <w:abstractNumId w:val="4"/>
  </w:num>
  <w:num w:numId="13" w16cid:durableId="980500695">
    <w:abstractNumId w:val="10"/>
  </w:num>
  <w:num w:numId="14" w16cid:durableId="1356270880">
    <w:abstractNumId w:val="16"/>
  </w:num>
  <w:num w:numId="15" w16cid:durableId="1576279841">
    <w:abstractNumId w:val="19"/>
  </w:num>
  <w:num w:numId="16" w16cid:durableId="389036957">
    <w:abstractNumId w:val="13"/>
  </w:num>
  <w:num w:numId="17" w16cid:durableId="472259192">
    <w:abstractNumId w:val="6"/>
  </w:num>
  <w:num w:numId="18" w16cid:durableId="1618371913">
    <w:abstractNumId w:val="0"/>
  </w:num>
  <w:num w:numId="19" w16cid:durableId="1490443784">
    <w:abstractNumId w:val="9"/>
  </w:num>
  <w:num w:numId="20" w16cid:durableId="1423331947">
    <w:abstractNumId w:val="7"/>
  </w:num>
  <w:num w:numId="21" w16cid:durableId="157346615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770"/>
    <w:rsid w:val="0000317C"/>
    <w:rsid w:val="00010A3F"/>
    <w:rsid w:val="00010CDD"/>
    <w:rsid w:val="00013C17"/>
    <w:rsid w:val="0001544B"/>
    <w:rsid w:val="00022D87"/>
    <w:rsid w:val="00024E65"/>
    <w:rsid w:val="000273DA"/>
    <w:rsid w:val="000419C3"/>
    <w:rsid w:val="00041E01"/>
    <w:rsid w:val="0004439D"/>
    <w:rsid w:val="0005094D"/>
    <w:rsid w:val="00051DCF"/>
    <w:rsid w:val="0005557C"/>
    <w:rsid w:val="000719C5"/>
    <w:rsid w:val="000759A5"/>
    <w:rsid w:val="00096697"/>
    <w:rsid w:val="0009729F"/>
    <w:rsid w:val="00097947"/>
    <w:rsid w:val="000B04B5"/>
    <w:rsid w:val="000B4C6F"/>
    <w:rsid w:val="000B6030"/>
    <w:rsid w:val="000C0DF2"/>
    <w:rsid w:val="000C2405"/>
    <w:rsid w:val="000C4F10"/>
    <w:rsid w:val="000E00E3"/>
    <w:rsid w:val="000E2535"/>
    <w:rsid w:val="000E3C70"/>
    <w:rsid w:val="000F638E"/>
    <w:rsid w:val="00107C6C"/>
    <w:rsid w:val="00117C78"/>
    <w:rsid w:val="00120508"/>
    <w:rsid w:val="00121D57"/>
    <w:rsid w:val="001230BC"/>
    <w:rsid w:val="00124B6F"/>
    <w:rsid w:val="00126C44"/>
    <w:rsid w:val="00127952"/>
    <w:rsid w:val="00130B03"/>
    <w:rsid w:val="001322A7"/>
    <w:rsid w:val="00132867"/>
    <w:rsid w:val="00133B3E"/>
    <w:rsid w:val="0013646D"/>
    <w:rsid w:val="001460A2"/>
    <w:rsid w:val="00154FED"/>
    <w:rsid w:val="001576E5"/>
    <w:rsid w:val="00162CD3"/>
    <w:rsid w:val="00167EC7"/>
    <w:rsid w:val="001702AD"/>
    <w:rsid w:val="00173B78"/>
    <w:rsid w:val="00175EB7"/>
    <w:rsid w:val="00177BFF"/>
    <w:rsid w:val="00180B2E"/>
    <w:rsid w:val="001840D8"/>
    <w:rsid w:val="0019228B"/>
    <w:rsid w:val="001A0045"/>
    <w:rsid w:val="001A1257"/>
    <w:rsid w:val="001A2436"/>
    <w:rsid w:val="001A3D99"/>
    <w:rsid w:val="001A6B08"/>
    <w:rsid w:val="001B53EA"/>
    <w:rsid w:val="001C10CA"/>
    <w:rsid w:val="001C1DBF"/>
    <w:rsid w:val="001C2058"/>
    <w:rsid w:val="001D043E"/>
    <w:rsid w:val="001D38D3"/>
    <w:rsid w:val="001D6AA2"/>
    <w:rsid w:val="001F4917"/>
    <w:rsid w:val="001F59B4"/>
    <w:rsid w:val="00200B58"/>
    <w:rsid w:val="00200F26"/>
    <w:rsid w:val="00202B84"/>
    <w:rsid w:val="00203D94"/>
    <w:rsid w:val="00204032"/>
    <w:rsid w:val="00206ADA"/>
    <w:rsid w:val="00217E4D"/>
    <w:rsid w:val="00220844"/>
    <w:rsid w:val="002238CD"/>
    <w:rsid w:val="00225597"/>
    <w:rsid w:val="002303FB"/>
    <w:rsid w:val="002314B4"/>
    <w:rsid w:val="002345B6"/>
    <w:rsid w:val="0024276A"/>
    <w:rsid w:val="00243173"/>
    <w:rsid w:val="002432DC"/>
    <w:rsid w:val="002446E7"/>
    <w:rsid w:val="002456A0"/>
    <w:rsid w:val="00252A8C"/>
    <w:rsid w:val="002531A3"/>
    <w:rsid w:val="00253746"/>
    <w:rsid w:val="00255B21"/>
    <w:rsid w:val="0026172A"/>
    <w:rsid w:val="00262CB5"/>
    <w:rsid w:val="00267406"/>
    <w:rsid w:val="002700A5"/>
    <w:rsid w:val="00282ED6"/>
    <w:rsid w:val="00295E70"/>
    <w:rsid w:val="00296A91"/>
    <w:rsid w:val="00297D34"/>
    <w:rsid w:val="002A073A"/>
    <w:rsid w:val="002B0C27"/>
    <w:rsid w:val="002C016E"/>
    <w:rsid w:val="002C35C5"/>
    <w:rsid w:val="002D4A62"/>
    <w:rsid w:val="002D5159"/>
    <w:rsid w:val="002E4C1B"/>
    <w:rsid w:val="002E6B41"/>
    <w:rsid w:val="003000E9"/>
    <w:rsid w:val="003107EA"/>
    <w:rsid w:val="00310BBB"/>
    <w:rsid w:val="00311A93"/>
    <w:rsid w:val="00320598"/>
    <w:rsid w:val="003254C2"/>
    <w:rsid w:val="00330451"/>
    <w:rsid w:val="00332ABB"/>
    <w:rsid w:val="0035511E"/>
    <w:rsid w:val="00357DDC"/>
    <w:rsid w:val="00360B19"/>
    <w:rsid w:val="00366530"/>
    <w:rsid w:val="003746FF"/>
    <w:rsid w:val="0037595B"/>
    <w:rsid w:val="00376823"/>
    <w:rsid w:val="00376C60"/>
    <w:rsid w:val="003773AD"/>
    <w:rsid w:val="0038127F"/>
    <w:rsid w:val="00382417"/>
    <w:rsid w:val="0038469F"/>
    <w:rsid w:val="003877F0"/>
    <w:rsid w:val="00390F19"/>
    <w:rsid w:val="003B18E3"/>
    <w:rsid w:val="003B2ED2"/>
    <w:rsid w:val="003B54B3"/>
    <w:rsid w:val="003B6ED5"/>
    <w:rsid w:val="003C057F"/>
    <w:rsid w:val="003C73A4"/>
    <w:rsid w:val="003D0166"/>
    <w:rsid w:val="003D04CE"/>
    <w:rsid w:val="003D1F7A"/>
    <w:rsid w:val="003D2EA9"/>
    <w:rsid w:val="003D48F8"/>
    <w:rsid w:val="003D6FDC"/>
    <w:rsid w:val="003E2416"/>
    <w:rsid w:val="003F6778"/>
    <w:rsid w:val="003F6D68"/>
    <w:rsid w:val="00402716"/>
    <w:rsid w:val="004148F9"/>
    <w:rsid w:val="0042117E"/>
    <w:rsid w:val="004257D2"/>
    <w:rsid w:val="00427877"/>
    <w:rsid w:val="00434665"/>
    <w:rsid w:val="00435AC2"/>
    <w:rsid w:val="00441CE7"/>
    <w:rsid w:val="0044432F"/>
    <w:rsid w:val="00447770"/>
    <w:rsid w:val="004548F7"/>
    <w:rsid w:val="00454BE3"/>
    <w:rsid w:val="00471DAE"/>
    <w:rsid w:val="00472D36"/>
    <w:rsid w:val="0047363E"/>
    <w:rsid w:val="00474119"/>
    <w:rsid w:val="00480058"/>
    <w:rsid w:val="00484751"/>
    <w:rsid w:val="00491176"/>
    <w:rsid w:val="004912A8"/>
    <w:rsid w:val="00491455"/>
    <w:rsid w:val="00491783"/>
    <w:rsid w:val="00493A08"/>
    <w:rsid w:val="00493CA8"/>
    <w:rsid w:val="004958E4"/>
    <w:rsid w:val="00497D0B"/>
    <w:rsid w:val="004A182C"/>
    <w:rsid w:val="004A2869"/>
    <w:rsid w:val="004A318F"/>
    <w:rsid w:val="004A5CC0"/>
    <w:rsid w:val="004A6F2F"/>
    <w:rsid w:val="004C3D2D"/>
    <w:rsid w:val="004C60A1"/>
    <w:rsid w:val="004C7736"/>
    <w:rsid w:val="004D1F11"/>
    <w:rsid w:val="004E116E"/>
    <w:rsid w:val="004E5E8B"/>
    <w:rsid w:val="004E6D75"/>
    <w:rsid w:val="004F4B18"/>
    <w:rsid w:val="004F4BFF"/>
    <w:rsid w:val="005136EE"/>
    <w:rsid w:val="005216F1"/>
    <w:rsid w:val="005251E9"/>
    <w:rsid w:val="0053396F"/>
    <w:rsid w:val="00542767"/>
    <w:rsid w:val="005502C4"/>
    <w:rsid w:val="00550A97"/>
    <w:rsid w:val="005626BC"/>
    <w:rsid w:val="0056395E"/>
    <w:rsid w:val="00570595"/>
    <w:rsid w:val="00575897"/>
    <w:rsid w:val="00580EF8"/>
    <w:rsid w:val="005831B1"/>
    <w:rsid w:val="00585354"/>
    <w:rsid w:val="005918E6"/>
    <w:rsid w:val="00591A93"/>
    <w:rsid w:val="005936DA"/>
    <w:rsid w:val="00593E96"/>
    <w:rsid w:val="005951B9"/>
    <w:rsid w:val="005961FD"/>
    <w:rsid w:val="00596960"/>
    <w:rsid w:val="005A10D1"/>
    <w:rsid w:val="005A191C"/>
    <w:rsid w:val="005A347F"/>
    <w:rsid w:val="005B2A59"/>
    <w:rsid w:val="005B4368"/>
    <w:rsid w:val="005B4B4C"/>
    <w:rsid w:val="005C184B"/>
    <w:rsid w:val="005C1A36"/>
    <w:rsid w:val="005C3C11"/>
    <w:rsid w:val="005D7C8C"/>
    <w:rsid w:val="005E0398"/>
    <w:rsid w:val="005E09CA"/>
    <w:rsid w:val="005E3061"/>
    <w:rsid w:val="005E38E8"/>
    <w:rsid w:val="005E4661"/>
    <w:rsid w:val="005E69E9"/>
    <w:rsid w:val="005F0F9E"/>
    <w:rsid w:val="005F283A"/>
    <w:rsid w:val="005F3BE9"/>
    <w:rsid w:val="005F4EB6"/>
    <w:rsid w:val="00604335"/>
    <w:rsid w:val="006057FD"/>
    <w:rsid w:val="00606D6B"/>
    <w:rsid w:val="00612D6C"/>
    <w:rsid w:val="00615CF4"/>
    <w:rsid w:val="006208D7"/>
    <w:rsid w:val="00627E51"/>
    <w:rsid w:val="00631AC0"/>
    <w:rsid w:val="00632E2E"/>
    <w:rsid w:val="006362A7"/>
    <w:rsid w:val="006417F5"/>
    <w:rsid w:val="0064244D"/>
    <w:rsid w:val="00643A82"/>
    <w:rsid w:val="00643BAA"/>
    <w:rsid w:val="006446A7"/>
    <w:rsid w:val="00644F14"/>
    <w:rsid w:val="00653F8F"/>
    <w:rsid w:val="006547EE"/>
    <w:rsid w:val="00655952"/>
    <w:rsid w:val="006574FD"/>
    <w:rsid w:val="00662395"/>
    <w:rsid w:val="00666621"/>
    <w:rsid w:val="006703C2"/>
    <w:rsid w:val="00674721"/>
    <w:rsid w:val="00675402"/>
    <w:rsid w:val="00677809"/>
    <w:rsid w:val="006827AF"/>
    <w:rsid w:val="00685A11"/>
    <w:rsid w:val="006867AD"/>
    <w:rsid w:val="00686D12"/>
    <w:rsid w:val="00691A7A"/>
    <w:rsid w:val="00694031"/>
    <w:rsid w:val="00694B64"/>
    <w:rsid w:val="006979FD"/>
    <w:rsid w:val="006A0B7F"/>
    <w:rsid w:val="006A301F"/>
    <w:rsid w:val="006A5E02"/>
    <w:rsid w:val="006B4615"/>
    <w:rsid w:val="006B4F65"/>
    <w:rsid w:val="006B5977"/>
    <w:rsid w:val="006C4711"/>
    <w:rsid w:val="006D10C6"/>
    <w:rsid w:val="006E44AA"/>
    <w:rsid w:val="006F09AF"/>
    <w:rsid w:val="006F4213"/>
    <w:rsid w:val="00702305"/>
    <w:rsid w:val="007036F5"/>
    <w:rsid w:val="007047E3"/>
    <w:rsid w:val="0070563E"/>
    <w:rsid w:val="0070665D"/>
    <w:rsid w:val="00707377"/>
    <w:rsid w:val="00707604"/>
    <w:rsid w:val="00712723"/>
    <w:rsid w:val="007176E7"/>
    <w:rsid w:val="00720FFC"/>
    <w:rsid w:val="00723952"/>
    <w:rsid w:val="00724D09"/>
    <w:rsid w:val="00730671"/>
    <w:rsid w:val="00736E9C"/>
    <w:rsid w:val="0074218A"/>
    <w:rsid w:val="00751714"/>
    <w:rsid w:val="00754151"/>
    <w:rsid w:val="00757391"/>
    <w:rsid w:val="00767E69"/>
    <w:rsid w:val="00771635"/>
    <w:rsid w:val="00784233"/>
    <w:rsid w:val="007842EC"/>
    <w:rsid w:val="00787390"/>
    <w:rsid w:val="007903BC"/>
    <w:rsid w:val="0079296A"/>
    <w:rsid w:val="00794555"/>
    <w:rsid w:val="007949DF"/>
    <w:rsid w:val="00794B95"/>
    <w:rsid w:val="00797DC0"/>
    <w:rsid w:val="007A400C"/>
    <w:rsid w:val="007A4FE1"/>
    <w:rsid w:val="007A6D9F"/>
    <w:rsid w:val="007A7420"/>
    <w:rsid w:val="007B0AC7"/>
    <w:rsid w:val="007B7E5A"/>
    <w:rsid w:val="007C1833"/>
    <w:rsid w:val="007C37CF"/>
    <w:rsid w:val="007C4925"/>
    <w:rsid w:val="007D2D07"/>
    <w:rsid w:val="007E12E7"/>
    <w:rsid w:val="007E3A16"/>
    <w:rsid w:val="007E5DA6"/>
    <w:rsid w:val="007E604C"/>
    <w:rsid w:val="007F530C"/>
    <w:rsid w:val="0080008F"/>
    <w:rsid w:val="00800D0D"/>
    <w:rsid w:val="00800E33"/>
    <w:rsid w:val="008017AC"/>
    <w:rsid w:val="00801952"/>
    <w:rsid w:val="00802C8A"/>
    <w:rsid w:val="008125B0"/>
    <w:rsid w:val="00830057"/>
    <w:rsid w:val="00836702"/>
    <w:rsid w:val="00837030"/>
    <w:rsid w:val="00837804"/>
    <w:rsid w:val="008467EA"/>
    <w:rsid w:val="00846C10"/>
    <w:rsid w:val="0085198D"/>
    <w:rsid w:val="008579F8"/>
    <w:rsid w:val="00862AC4"/>
    <w:rsid w:val="00865723"/>
    <w:rsid w:val="00874154"/>
    <w:rsid w:val="00880BCB"/>
    <w:rsid w:val="00884FF9"/>
    <w:rsid w:val="00890D20"/>
    <w:rsid w:val="00892841"/>
    <w:rsid w:val="00896B22"/>
    <w:rsid w:val="00896DBC"/>
    <w:rsid w:val="008A0886"/>
    <w:rsid w:val="008A1156"/>
    <w:rsid w:val="008A32C0"/>
    <w:rsid w:val="008B1040"/>
    <w:rsid w:val="008C1319"/>
    <w:rsid w:val="008C1F66"/>
    <w:rsid w:val="008C4919"/>
    <w:rsid w:val="008D79E4"/>
    <w:rsid w:val="008E3A6A"/>
    <w:rsid w:val="00900684"/>
    <w:rsid w:val="009052B0"/>
    <w:rsid w:val="00905F4B"/>
    <w:rsid w:val="0091356C"/>
    <w:rsid w:val="00922001"/>
    <w:rsid w:val="0093017F"/>
    <w:rsid w:val="009344CB"/>
    <w:rsid w:val="00940612"/>
    <w:rsid w:val="00957A4C"/>
    <w:rsid w:val="00957FAF"/>
    <w:rsid w:val="00962D64"/>
    <w:rsid w:val="00965391"/>
    <w:rsid w:val="00967A25"/>
    <w:rsid w:val="00980F5E"/>
    <w:rsid w:val="0098130A"/>
    <w:rsid w:val="0098157A"/>
    <w:rsid w:val="00981F12"/>
    <w:rsid w:val="00984FF8"/>
    <w:rsid w:val="009872C5"/>
    <w:rsid w:val="009877AA"/>
    <w:rsid w:val="009966BD"/>
    <w:rsid w:val="00996B2A"/>
    <w:rsid w:val="009A4BCA"/>
    <w:rsid w:val="009B09C2"/>
    <w:rsid w:val="009B0E4B"/>
    <w:rsid w:val="009B23D5"/>
    <w:rsid w:val="009C1126"/>
    <w:rsid w:val="009C2FBD"/>
    <w:rsid w:val="009C4C13"/>
    <w:rsid w:val="009C4FA5"/>
    <w:rsid w:val="009C7A7F"/>
    <w:rsid w:val="009D2029"/>
    <w:rsid w:val="009D52F0"/>
    <w:rsid w:val="009D5981"/>
    <w:rsid w:val="009D5AF9"/>
    <w:rsid w:val="009D787A"/>
    <w:rsid w:val="009E3B7F"/>
    <w:rsid w:val="009F0D21"/>
    <w:rsid w:val="009F6A32"/>
    <w:rsid w:val="00A0084C"/>
    <w:rsid w:val="00A00F6D"/>
    <w:rsid w:val="00A02C18"/>
    <w:rsid w:val="00A04A20"/>
    <w:rsid w:val="00A050EB"/>
    <w:rsid w:val="00A05912"/>
    <w:rsid w:val="00A05927"/>
    <w:rsid w:val="00A0610D"/>
    <w:rsid w:val="00A14C54"/>
    <w:rsid w:val="00A20823"/>
    <w:rsid w:val="00A209C7"/>
    <w:rsid w:val="00A22064"/>
    <w:rsid w:val="00A25B22"/>
    <w:rsid w:val="00A27996"/>
    <w:rsid w:val="00A36C9D"/>
    <w:rsid w:val="00A53046"/>
    <w:rsid w:val="00A55261"/>
    <w:rsid w:val="00A576A2"/>
    <w:rsid w:val="00A60AC7"/>
    <w:rsid w:val="00A6694D"/>
    <w:rsid w:val="00A71F71"/>
    <w:rsid w:val="00A76D0D"/>
    <w:rsid w:val="00A80DDB"/>
    <w:rsid w:val="00A817D0"/>
    <w:rsid w:val="00A90EAA"/>
    <w:rsid w:val="00A95735"/>
    <w:rsid w:val="00A9706C"/>
    <w:rsid w:val="00AA0E24"/>
    <w:rsid w:val="00AB387F"/>
    <w:rsid w:val="00AB50DE"/>
    <w:rsid w:val="00AB777D"/>
    <w:rsid w:val="00AB79A9"/>
    <w:rsid w:val="00AC5DEE"/>
    <w:rsid w:val="00AD0FFB"/>
    <w:rsid w:val="00AD2952"/>
    <w:rsid w:val="00AE0548"/>
    <w:rsid w:val="00AE69D7"/>
    <w:rsid w:val="00AF116D"/>
    <w:rsid w:val="00AF53EE"/>
    <w:rsid w:val="00AF5887"/>
    <w:rsid w:val="00AF5AE7"/>
    <w:rsid w:val="00B00BA1"/>
    <w:rsid w:val="00B038CA"/>
    <w:rsid w:val="00B03B3A"/>
    <w:rsid w:val="00B124A7"/>
    <w:rsid w:val="00B135AE"/>
    <w:rsid w:val="00B13B5E"/>
    <w:rsid w:val="00B26295"/>
    <w:rsid w:val="00B26532"/>
    <w:rsid w:val="00B31F6F"/>
    <w:rsid w:val="00B40CE6"/>
    <w:rsid w:val="00B46F8A"/>
    <w:rsid w:val="00B53E17"/>
    <w:rsid w:val="00B57DE4"/>
    <w:rsid w:val="00B61EC0"/>
    <w:rsid w:val="00B63F2A"/>
    <w:rsid w:val="00B63F4D"/>
    <w:rsid w:val="00B654BE"/>
    <w:rsid w:val="00B728EF"/>
    <w:rsid w:val="00B75E1B"/>
    <w:rsid w:val="00B76EDE"/>
    <w:rsid w:val="00B84AA7"/>
    <w:rsid w:val="00B90E98"/>
    <w:rsid w:val="00B97252"/>
    <w:rsid w:val="00B97543"/>
    <w:rsid w:val="00BA6DCC"/>
    <w:rsid w:val="00BA7BF6"/>
    <w:rsid w:val="00BC1120"/>
    <w:rsid w:val="00BC14F2"/>
    <w:rsid w:val="00BD0CE0"/>
    <w:rsid w:val="00BD18A2"/>
    <w:rsid w:val="00BD4DCF"/>
    <w:rsid w:val="00BD5048"/>
    <w:rsid w:val="00BF1EDE"/>
    <w:rsid w:val="00BF70A2"/>
    <w:rsid w:val="00C00210"/>
    <w:rsid w:val="00C0484B"/>
    <w:rsid w:val="00C129D7"/>
    <w:rsid w:val="00C1562C"/>
    <w:rsid w:val="00C20E3E"/>
    <w:rsid w:val="00C233A9"/>
    <w:rsid w:val="00C300BE"/>
    <w:rsid w:val="00C30885"/>
    <w:rsid w:val="00C521EE"/>
    <w:rsid w:val="00C526A7"/>
    <w:rsid w:val="00C53488"/>
    <w:rsid w:val="00C55AEF"/>
    <w:rsid w:val="00C5622F"/>
    <w:rsid w:val="00C57FD1"/>
    <w:rsid w:val="00C60237"/>
    <w:rsid w:val="00C84807"/>
    <w:rsid w:val="00C84B78"/>
    <w:rsid w:val="00C852B6"/>
    <w:rsid w:val="00C8583C"/>
    <w:rsid w:val="00C9363E"/>
    <w:rsid w:val="00CA0A56"/>
    <w:rsid w:val="00CC277B"/>
    <w:rsid w:val="00CD408C"/>
    <w:rsid w:val="00CD6F6F"/>
    <w:rsid w:val="00CD7A8A"/>
    <w:rsid w:val="00CE1377"/>
    <w:rsid w:val="00CE6DCA"/>
    <w:rsid w:val="00CE7901"/>
    <w:rsid w:val="00CF30BE"/>
    <w:rsid w:val="00CF31BA"/>
    <w:rsid w:val="00CF51CF"/>
    <w:rsid w:val="00D048D6"/>
    <w:rsid w:val="00D06CFA"/>
    <w:rsid w:val="00D1075B"/>
    <w:rsid w:val="00D1419E"/>
    <w:rsid w:val="00D17219"/>
    <w:rsid w:val="00D21CDF"/>
    <w:rsid w:val="00D221C4"/>
    <w:rsid w:val="00D33EEC"/>
    <w:rsid w:val="00D40B10"/>
    <w:rsid w:val="00D46423"/>
    <w:rsid w:val="00D47950"/>
    <w:rsid w:val="00D564FA"/>
    <w:rsid w:val="00D6039F"/>
    <w:rsid w:val="00D62C97"/>
    <w:rsid w:val="00D64808"/>
    <w:rsid w:val="00D757FA"/>
    <w:rsid w:val="00D8099C"/>
    <w:rsid w:val="00D812E1"/>
    <w:rsid w:val="00D95B60"/>
    <w:rsid w:val="00DB5F09"/>
    <w:rsid w:val="00DC2F72"/>
    <w:rsid w:val="00DC3C87"/>
    <w:rsid w:val="00DC76E1"/>
    <w:rsid w:val="00DD0901"/>
    <w:rsid w:val="00DD1660"/>
    <w:rsid w:val="00DD4CF6"/>
    <w:rsid w:val="00DE0FE4"/>
    <w:rsid w:val="00DE4FA8"/>
    <w:rsid w:val="00DE6F83"/>
    <w:rsid w:val="00DE74BE"/>
    <w:rsid w:val="00DF31E4"/>
    <w:rsid w:val="00DF32B6"/>
    <w:rsid w:val="00DF4FF5"/>
    <w:rsid w:val="00DF6964"/>
    <w:rsid w:val="00DF722F"/>
    <w:rsid w:val="00DF7A93"/>
    <w:rsid w:val="00DF7B7F"/>
    <w:rsid w:val="00E00E5B"/>
    <w:rsid w:val="00E0274E"/>
    <w:rsid w:val="00E0375D"/>
    <w:rsid w:val="00E06B0B"/>
    <w:rsid w:val="00E11AFD"/>
    <w:rsid w:val="00E2415E"/>
    <w:rsid w:val="00E25F43"/>
    <w:rsid w:val="00E26B43"/>
    <w:rsid w:val="00E2736B"/>
    <w:rsid w:val="00E30305"/>
    <w:rsid w:val="00E30B81"/>
    <w:rsid w:val="00E33862"/>
    <w:rsid w:val="00E4400C"/>
    <w:rsid w:val="00E44EE3"/>
    <w:rsid w:val="00E452E0"/>
    <w:rsid w:val="00E46C09"/>
    <w:rsid w:val="00E554FB"/>
    <w:rsid w:val="00E603FD"/>
    <w:rsid w:val="00E620AB"/>
    <w:rsid w:val="00E642B4"/>
    <w:rsid w:val="00E67CB2"/>
    <w:rsid w:val="00E70DEE"/>
    <w:rsid w:val="00E733AF"/>
    <w:rsid w:val="00E73C35"/>
    <w:rsid w:val="00E83424"/>
    <w:rsid w:val="00E87BA2"/>
    <w:rsid w:val="00E87DEF"/>
    <w:rsid w:val="00E9021D"/>
    <w:rsid w:val="00E92D8E"/>
    <w:rsid w:val="00EA2F04"/>
    <w:rsid w:val="00EA4BC1"/>
    <w:rsid w:val="00EA7B8E"/>
    <w:rsid w:val="00EB06E5"/>
    <w:rsid w:val="00EB0D57"/>
    <w:rsid w:val="00EB11E2"/>
    <w:rsid w:val="00EB1D5D"/>
    <w:rsid w:val="00EB1E77"/>
    <w:rsid w:val="00EC0860"/>
    <w:rsid w:val="00ED0794"/>
    <w:rsid w:val="00ED2827"/>
    <w:rsid w:val="00ED43ED"/>
    <w:rsid w:val="00ED48EA"/>
    <w:rsid w:val="00ED7CFA"/>
    <w:rsid w:val="00EE053C"/>
    <w:rsid w:val="00EE34BE"/>
    <w:rsid w:val="00EE7C2C"/>
    <w:rsid w:val="00F003C2"/>
    <w:rsid w:val="00F003EB"/>
    <w:rsid w:val="00F01A4E"/>
    <w:rsid w:val="00F04E98"/>
    <w:rsid w:val="00F06FB1"/>
    <w:rsid w:val="00F11902"/>
    <w:rsid w:val="00F16132"/>
    <w:rsid w:val="00F17F41"/>
    <w:rsid w:val="00F21D1E"/>
    <w:rsid w:val="00F255F2"/>
    <w:rsid w:val="00F25D0B"/>
    <w:rsid w:val="00F327FA"/>
    <w:rsid w:val="00F34D30"/>
    <w:rsid w:val="00F50F87"/>
    <w:rsid w:val="00F5639D"/>
    <w:rsid w:val="00F57860"/>
    <w:rsid w:val="00F60047"/>
    <w:rsid w:val="00F604FA"/>
    <w:rsid w:val="00F7179F"/>
    <w:rsid w:val="00F82C3A"/>
    <w:rsid w:val="00F841BE"/>
    <w:rsid w:val="00F846F2"/>
    <w:rsid w:val="00F91614"/>
    <w:rsid w:val="00F91CD3"/>
    <w:rsid w:val="00FA4A6D"/>
    <w:rsid w:val="00FA7727"/>
    <w:rsid w:val="00FB252F"/>
    <w:rsid w:val="00FB47E2"/>
    <w:rsid w:val="00FB6069"/>
    <w:rsid w:val="00FC51AD"/>
    <w:rsid w:val="00FD6BA6"/>
    <w:rsid w:val="00FE10BD"/>
    <w:rsid w:val="00FE3E35"/>
    <w:rsid w:val="00FF59CA"/>
    <w:rsid w:val="00FF7A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F2B742"/>
  <w15:chartTrackingRefBased/>
  <w15:docId w15:val="{9BA479F2-2F72-B046-A768-91EDBB07E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rarbeitung">
    <w:name w:val="Revision"/>
    <w:hidden/>
    <w:uiPriority w:val="99"/>
    <w:semiHidden/>
    <w:rsid w:val="00F82C3A"/>
  </w:style>
  <w:style w:type="paragraph" w:styleId="StandardWeb">
    <w:name w:val="Normal (Web)"/>
    <w:basedOn w:val="Standard"/>
    <w:uiPriority w:val="99"/>
    <w:semiHidden/>
    <w:unhideWhenUsed/>
    <w:rsid w:val="00BD5048"/>
    <w:pPr>
      <w:spacing w:before="100" w:beforeAutospacing="1" w:after="100" w:afterAutospacing="1"/>
    </w:pPr>
    <w:rPr>
      <w:rFonts w:ascii="Times New Roman" w:eastAsia="Times New Roman" w:hAnsi="Times New Roman" w:cs="Times New Roman"/>
      <w:kern w:val="0"/>
      <w:lang w:eastAsia="de-DE"/>
      <w14:ligatures w14:val="none"/>
    </w:rPr>
  </w:style>
  <w:style w:type="paragraph" w:styleId="Listenabsatz">
    <w:name w:val="List Paragraph"/>
    <w:basedOn w:val="Standard"/>
    <w:uiPriority w:val="34"/>
    <w:qFormat/>
    <w:rsid w:val="00F91CD3"/>
    <w:pPr>
      <w:ind w:left="720"/>
      <w:contextualSpacing/>
    </w:pPr>
  </w:style>
  <w:style w:type="paragraph" w:styleId="Kopfzeile">
    <w:name w:val="header"/>
    <w:basedOn w:val="Standard"/>
    <w:link w:val="KopfzeileZchn"/>
    <w:uiPriority w:val="99"/>
    <w:unhideWhenUsed/>
    <w:rsid w:val="005C3C11"/>
    <w:pPr>
      <w:tabs>
        <w:tab w:val="center" w:pos="4536"/>
        <w:tab w:val="right" w:pos="9072"/>
      </w:tabs>
    </w:pPr>
  </w:style>
  <w:style w:type="character" w:customStyle="1" w:styleId="KopfzeileZchn">
    <w:name w:val="Kopfzeile Zchn"/>
    <w:basedOn w:val="Absatz-Standardschriftart"/>
    <w:link w:val="Kopfzeile"/>
    <w:uiPriority w:val="99"/>
    <w:rsid w:val="005C3C11"/>
  </w:style>
  <w:style w:type="paragraph" w:styleId="Fuzeile">
    <w:name w:val="footer"/>
    <w:basedOn w:val="Standard"/>
    <w:link w:val="FuzeileZchn"/>
    <w:uiPriority w:val="99"/>
    <w:unhideWhenUsed/>
    <w:rsid w:val="005C3C11"/>
    <w:pPr>
      <w:tabs>
        <w:tab w:val="center" w:pos="4536"/>
        <w:tab w:val="right" w:pos="9072"/>
      </w:tabs>
    </w:pPr>
  </w:style>
  <w:style w:type="character" w:customStyle="1" w:styleId="FuzeileZchn">
    <w:name w:val="Fußzeile Zchn"/>
    <w:basedOn w:val="Absatz-Standardschriftart"/>
    <w:link w:val="Fuzeile"/>
    <w:uiPriority w:val="99"/>
    <w:rsid w:val="005C3C11"/>
  </w:style>
  <w:style w:type="character" w:styleId="Seitenzahl">
    <w:name w:val="page number"/>
    <w:basedOn w:val="Absatz-Standardschriftart"/>
    <w:uiPriority w:val="99"/>
    <w:semiHidden/>
    <w:unhideWhenUsed/>
    <w:rsid w:val="005C3C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8685">
      <w:bodyDiv w:val="1"/>
      <w:marLeft w:val="0"/>
      <w:marRight w:val="0"/>
      <w:marTop w:val="0"/>
      <w:marBottom w:val="0"/>
      <w:divBdr>
        <w:top w:val="none" w:sz="0" w:space="0" w:color="auto"/>
        <w:left w:val="none" w:sz="0" w:space="0" w:color="auto"/>
        <w:bottom w:val="none" w:sz="0" w:space="0" w:color="auto"/>
        <w:right w:val="none" w:sz="0" w:space="0" w:color="auto"/>
      </w:divBdr>
      <w:divsChild>
        <w:div w:id="13851734">
          <w:marLeft w:val="0"/>
          <w:marRight w:val="0"/>
          <w:marTop w:val="0"/>
          <w:marBottom w:val="0"/>
          <w:divBdr>
            <w:top w:val="none" w:sz="0" w:space="0" w:color="auto"/>
            <w:left w:val="none" w:sz="0" w:space="0" w:color="auto"/>
            <w:bottom w:val="none" w:sz="0" w:space="0" w:color="auto"/>
            <w:right w:val="none" w:sz="0" w:space="0" w:color="auto"/>
          </w:divBdr>
          <w:divsChild>
            <w:div w:id="1044864440">
              <w:marLeft w:val="0"/>
              <w:marRight w:val="0"/>
              <w:marTop w:val="0"/>
              <w:marBottom w:val="0"/>
              <w:divBdr>
                <w:top w:val="none" w:sz="0" w:space="0" w:color="auto"/>
                <w:left w:val="none" w:sz="0" w:space="0" w:color="auto"/>
                <w:bottom w:val="none" w:sz="0" w:space="0" w:color="auto"/>
                <w:right w:val="none" w:sz="0" w:space="0" w:color="auto"/>
              </w:divBdr>
              <w:divsChild>
                <w:div w:id="128110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63768">
      <w:bodyDiv w:val="1"/>
      <w:marLeft w:val="0"/>
      <w:marRight w:val="0"/>
      <w:marTop w:val="0"/>
      <w:marBottom w:val="0"/>
      <w:divBdr>
        <w:top w:val="none" w:sz="0" w:space="0" w:color="auto"/>
        <w:left w:val="none" w:sz="0" w:space="0" w:color="auto"/>
        <w:bottom w:val="none" w:sz="0" w:space="0" w:color="auto"/>
        <w:right w:val="none" w:sz="0" w:space="0" w:color="auto"/>
      </w:divBdr>
      <w:divsChild>
        <w:div w:id="270749085">
          <w:marLeft w:val="0"/>
          <w:marRight w:val="0"/>
          <w:marTop w:val="0"/>
          <w:marBottom w:val="0"/>
          <w:divBdr>
            <w:top w:val="none" w:sz="0" w:space="0" w:color="auto"/>
            <w:left w:val="none" w:sz="0" w:space="0" w:color="auto"/>
            <w:bottom w:val="none" w:sz="0" w:space="0" w:color="auto"/>
            <w:right w:val="none" w:sz="0" w:space="0" w:color="auto"/>
          </w:divBdr>
          <w:divsChild>
            <w:div w:id="1126124006">
              <w:marLeft w:val="0"/>
              <w:marRight w:val="0"/>
              <w:marTop w:val="0"/>
              <w:marBottom w:val="0"/>
              <w:divBdr>
                <w:top w:val="none" w:sz="0" w:space="0" w:color="auto"/>
                <w:left w:val="none" w:sz="0" w:space="0" w:color="auto"/>
                <w:bottom w:val="none" w:sz="0" w:space="0" w:color="auto"/>
                <w:right w:val="none" w:sz="0" w:space="0" w:color="auto"/>
              </w:divBdr>
              <w:divsChild>
                <w:div w:id="3524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89440">
      <w:bodyDiv w:val="1"/>
      <w:marLeft w:val="0"/>
      <w:marRight w:val="0"/>
      <w:marTop w:val="0"/>
      <w:marBottom w:val="0"/>
      <w:divBdr>
        <w:top w:val="none" w:sz="0" w:space="0" w:color="auto"/>
        <w:left w:val="none" w:sz="0" w:space="0" w:color="auto"/>
        <w:bottom w:val="none" w:sz="0" w:space="0" w:color="auto"/>
        <w:right w:val="none" w:sz="0" w:space="0" w:color="auto"/>
      </w:divBdr>
      <w:divsChild>
        <w:div w:id="1760130751">
          <w:marLeft w:val="0"/>
          <w:marRight w:val="0"/>
          <w:marTop w:val="0"/>
          <w:marBottom w:val="0"/>
          <w:divBdr>
            <w:top w:val="none" w:sz="0" w:space="0" w:color="auto"/>
            <w:left w:val="none" w:sz="0" w:space="0" w:color="auto"/>
            <w:bottom w:val="none" w:sz="0" w:space="0" w:color="auto"/>
            <w:right w:val="none" w:sz="0" w:space="0" w:color="auto"/>
          </w:divBdr>
          <w:divsChild>
            <w:div w:id="1347092936">
              <w:marLeft w:val="0"/>
              <w:marRight w:val="0"/>
              <w:marTop w:val="0"/>
              <w:marBottom w:val="0"/>
              <w:divBdr>
                <w:top w:val="none" w:sz="0" w:space="0" w:color="auto"/>
                <w:left w:val="none" w:sz="0" w:space="0" w:color="auto"/>
                <w:bottom w:val="none" w:sz="0" w:space="0" w:color="auto"/>
                <w:right w:val="none" w:sz="0" w:space="0" w:color="auto"/>
              </w:divBdr>
              <w:divsChild>
                <w:div w:id="993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13552">
      <w:bodyDiv w:val="1"/>
      <w:marLeft w:val="0"/>
      <w:marRight w:val="0"/>
      <w:marTop w:val="0"/>
      <w:marBottom w:val="0"/>
      <w:divBdr>
        <w:top w:val="none" w:sz="0" w:space="0" w:color="auto"/>
        <w:left w:val="none" w:sz="0" w:space="0" w:color="auto"/>
        <w:bottom w:val="none" w:sz="0" w:space="0" w:color="auto"/>
        <w:right w:val="none" w:sz="0" w:space="0" w:color="auto"/>
      </w:divBdr>
      <w:divsChild>
        <w:div w:id="807406220">
          <w:marLeft w:val="0"/>
          <w:marRight w:val="0"/>
          <w:marTop w:val="0"/>
          <w:marBottom w:val="0"/>
          <w:divBdr>
            <w:top w:val="none" w:sz="0" w:space="0" w:color="auto"/>
            <w:left w:val="none" w:sz="0" w:space="0" w:color="auto"/>
            <w:bottom w:val="none" w:sz="0" w:space="0" w:color="auto"/>
            <w:right w:val="none" w:sz="0" w:space="0" w:color="auto"/>
          </w:divBdr>
          <w:divsChild>
            <w:div w:id="1307079616">
              <w:marLeft w:val="0"/>
              <w:marRight w:val="0"/>
              <w:marTop w:val="0"/>
              <w:marBottom w:val="0"/>
              <w:divBdr>
                <w:top w:val="none" w:sz="0" w:space="0" w:color="auto"/>
                <w:left w:val="none" w:sz="0" w:space="0" w:color="auto"/>
                <w:bottom w:val="none" w:sz="0" w:space="0" w:color="auto"/>
                <w:right w:val="none" w:sz="0" w:space="0" w:color="auto"/>
              </w:divBdr>
              <w:divsChild>
                <w:div w:id="18835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767327">
      <w:bodyDiv w:val="1"/>
      <w:marLeft w:val="0"/>
      <w:marRight w:val="0"/>
      <w:marTop w:val="0"/>
      <w:marBottom w:val="0"/>
      <w:divBdr>
        <w:top w:val="none" w:sz="0" w:space="0" w:color="auto"/>
        <w:left w:val="none" w:sz="0" w:space="0" w:color="auto"/>
        <w:bottom w:val="none" w:sz="0" w:space="0" w:color="auto"/>
        <w:right w:val="none" w:sz="0" w:space="0" w:color="auto"/>
      </w:divBdr>
      <w:divsChild>
        <w:div w:id="190994442">
          <w:marLeft w:val="0"/>
          <w:marRight w:val="0"/>
          <w:marTop w:val="0"/>
          <w:marBottom w:val="0"/>
          <w:divBdr>
            <w:top w:val="none" w:sz="0" w:space="0" w:color="auto"/>
            <w:left w:val="none" w:sz="0" w:space="0" w:color="auto"/>
            <w:bottom w:val="none" w:sz="0" w:space="0" w:color="auto"/>
            <w:right w:val="none" w:sz="0" w:space="0" w:color="auto"/>
          </w:divBdr>
          <w:divsChild>
            <w:div w:id="1550065763">
              <w:marLeft w:val="0"/>
              <w:marRight w:val="0"/>
              <w:marTop w:val="0"/>
              <w:marBottom w:val="0"/>
              <w:divBdr>
                <w:top w:val="none" w:sz="0" w:space="0" w:color="auto"/>
                <w:left w:val="none" w:sz="0" w:space="0" w:color="auto"/>
                <w:bottom w:val="none" w:sz="0" w:space="0" w:color="auto"/>
                <w:right w:val="none" w:sz="0" w:space="0" w:color="auto"/>
              </w:divBdr>
              <w:divsChild>
                <w:div w:id="11460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835008">
      <w:bodyDiv w:val="1"/>
      <w:marLeft w:val="0"/>
      <w:marRight w:val="0"/>
      <w:marTop w:val="0"/>
      <w:marBottom w:val="0"/>
      <w:divBdr>
        <w:top w:val="none" w:sz="0" w:space="0" w:color="auto"/>
        <w:left w:val="none" w:sz="0" w:space="0" w:color="auto"/>
        <w:bottom w:val="none" w:sz="0" w:space="0" w:color="auto"/>
        <w:right w:val="none" w:sz="0" w:space="0" w:color="auto"/>
      </w:divBdr>
      <w:divsChild>
        <w:div w:id="1572958871">
          <w:marLeft w:val="0"/>
          <w:marRight w:val="0"/>
          <w:marTop w:val="0"/>
          <w:marBottom w:val="0"/>
          <w:divBdr>
            <w:top w:val="none" w:sz="0" w:space="0" w:color="auto"/>
            <w:left w:val="none" w:sz="0" w:space="0" w:color="auto"/>
            <w:bottom w:val="none" w:sz="0" w:space="0" w:color="auto"/>
            <w:right w:val="none" w:sz="0" w:space="0" w:color="auto"/>
          </w:divBdr>
          <w:divsChild>
            <w:div w:id="1709525520">
              <w:marLeft w:val="0"/>
              <w:marRight w:val="0"/>
              <w:marTop w:val="0"/>
              <w:marBottom w:val="0"/>
              <w:divBdr>
                <w:top w:val="none" w:sz="0" w:space="0" w:color="auto"/>
                <w:left w:val="none" w:sz="0" w:space="0" w:color="auto"/>
                <w:bottom w:val="none" w:sz="0" w:space="0" w:color="auto"/>
                <w:right w:val="none" w:sz="0" w:space="0" w:color="auto"/>
              </w:divBdr>
              <w:divsChild>
                <w:div w:id="27197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03070">
      <w:bodyDiv w:val="1"/>
      <w:marLeft w:val="0"/>
      <w:marRight w:val="0"/>
      <w:marTop w:val="0"/>
      <w:marBottom w:val="0"/>
      <w:divBdr>
        <w:top w:val="none" w:sz="0" w:space="0" w:color="auto"/>
        <w:left w:val="none" w:sz="0" w:space="0" w:color="auto"/>
        <w:bottom w:val="none" w:sz="0" w:space="0" w:color="auto"/>
        <w:right w:val="none" w:sz="0" w:space="0" w:color="auto"/>
      </w:divBdr>
      <w:divsChild>
        <w:div w:id="240452636">
          <w:marLeft w:val="0"/>
          <w:marRight w:val="0"/>
          <w:marTop w:val="0"/>
          <w:marBottom w:val="0"/>
          <w:divBdr>
            <w:top w:val="none" w:sz="0" w:space="0" w:color="auto"/>
            <w:left w:val="none" w:sz="0" w:space="0" w:color="auto"/>
            <w:bottom w:val="none" w:sz="0" w:space="0" w:color="auto"/>
            <w:right w:val="none" w:sz="0" w:space="0" w:color="auto"/>
          </w:divBdr>
          <w:divsChild>
            <w:div w:id="319117929">
              <w:marLeft w:val="0"/>
              <w:marRight w:val="0"/>
              <w:marTop w:val="0"/>
              <w:marBottom w:val="0"/>
              <w:divBdr>
                <w:top w:val="none" w:sz="0" w:space="0" w:color="auto"/>
                <w:left w:val="none" w:sz="0" w:space="0" w:color="auto"/>
                <w:bottom w:val="none" w:sz="0" w:space="0" w:color="auto"/>
                <w:right w:val="none" w:sz="0" w:space="0" w:color="auto"/>
              </w:divBdr>
              <w:divsChild>
                <w:div w:id="635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377815">
      <w:bodyDiv w:val="1"/>
      <w:marLeft w:val="0"/>
      <w:marRight w:val="0"/>
      <w:marTop w:val="0"/>
      <w:marBottom w:val="0"/>
      <w:divBdr>
        <w:top w:val="none" w:sz="0" w:space="0" w:color="auto"/>
        <w:left w:val="none" w:sz="0" w:space="0" w:color="auto"/>
        <w:bottom w:val="none" w:sz="0" w:space="0" w:color="auto"/>
        <w:right w:val="none" w:sz="0" w:space="0" w:color="auto"/>
      </w:divBdr>
      <w:divsChild>
        <w:div w:id="615335909">
          <w:marLeft w:val="0"/>
          <w:marRight w:val="0"/>
          <w:marTop w:val="0"/>
          <w:marBottom w:val="0"/>
          <w:divBdr>
            <w:top w:val="none" w:sz="0" w:space="0" w:color="auto"/>
            <w:left w:val="none" w:sz="0" w:space="0" w:color="auto"/>
            <w:bottom w:val="none" w:sz="0" w:space="0" w:color="auto"/>
            <w:right w:val="none" w:sz="0" w:space="0" w:color="auto"/>
          </w:divBdr>
          <w:divsChild>
            <w:div w:id="1725060580">
              <w:marLeft w:val="0"/>
              <w:marRight w:val="0"/>
              <w:marTop w:val="0"/>
              <w:marBottom w:val="0"/>
              <w:divBdr>
                <w:top w:val="none" w:sz="0" w:space="0" w:color="auto"/>
                <w:left w:val="none" w:sz="0" w:space="0" w:color="auto"/>
                <w:bottom w:val="none" w:sz="0" w:space="0" w:color="auto"/>
                <w:right w:val="none" w:sz="0" w:space="0" w:color="auto"/>
              </w:divBdr>
              <w:divsChild>
                <w:div w:id="1208878276">
                  <w:marLeft w:val="0"/>
                  <w:marRight w:val="0"/>
                  <w:marTop w:val="0"/>
                  <w:marBottom w:val="0"/>
                  <w:divBdr>
                    <w:top w:val="none" w:sz="0" w:space="0" w:color="auto"/>
                    <w:left w:val="none" w:sz="0" w:space="0" w:color="auto"/>
                    <w:bottom w:val="none" w:sz="0" w:space="0" w:color="auto"/>
                    <w:right w:val="none" w:sz="0" w:space="0" w:color="auto"/>
                  </w:divBdr>
                  <w:divsChild>
                    <w:div w:id="20625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365735">
      <w:bodyDiv w:val="1"/>
      <w:marLeft w:val="0"/>
      <w:marRight w:val="0"/>
      <w:marTop w:val="0"/>
      <w:marBottom w:val="0"/>
      <w:divBdr>
        <w:top w:val="none" w:sz="0" w:space="0" w:color="auto"/>
        <w:left w:val="none" w:sz="0" w:space="0" w:color="auto"/>
        <w:bottom w:val="none" w:sz="0" w:space="0" w:color="auto"/>
        <w:right w:val="none" w:sz="0" w:space="0" w:color="auto"/>
      </w:divBdr>
      <w:divsChild>
        <w:div w:id="592057020">
          <w:marLeft w:val="0"/>
          <w:marRight w:val="0"/>
          <w:marTop w:val="0"/>
          <w:marBottom w:val="0"/>
          <w:divBdr>
            <w:top w:val="none" w:sz="0" w:space="0" w:color="auto"/>
            <w:left w:val="none" w:sz="0" w:space="0" w:color="auto"/>
            <w:bottom w:val="none" w:sz="0" w:space="0" w:color="auto"/>
            <w:right w:val="none" w:sz="0" w:space="0" w:color="auto"/>
          </w:divBdr>
          <w:divsChild>
            <w:div w:id="309286866">
              <w:marLeft w:val="0"/>
              <w:marRight w:val="0"/>
              <w:marTop w:val="0"/>
              <w:marBottom w:val="0"/>
              <w:divBdr>
                <w:top w:val="none" w:sz="0" w:space="0" w:color="auto"/>
                <w:left w:val="none" w:sz="0" w:space="0" w:color="auto"/>
                <w:bottom w:val="none" w:sz="0" w:space="0" w:color="auto"/>
                <w:right w:val="none" w:sz="0" w:space="0" w:color="auto"/>
              </w:divBdr>
              <w:divsChild>
                <w:div w:id="20681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7000">
      <w:bodyDiv w:val="1"/>
      <w:marLeft w:val="0"/>
      <w:marRight w:val="0"/>
      <w:marTop w:val="0"/>
      <w:marBottom w:val="0"/>
      <w:divBdr>
        <w:top w:val="none" w:sz="0" w:space="0" w:color="auto"/>
        <w:left w:val="none" w:sz="0" w:space="0" w:color="auto"/>
        <w:bottom w:val="none" w:sz="0" w:space="0" w:color="auto"/>
        <w:right w:val="none" w:sz="0" w:space="0" w:color="auto"/>
      </w:divBdr>
      <w:divsChild>
        <w:div w:id="1455908839">
          <w:marLeft w:val="0"/>
          <w:marRight w:val="0"/>
          <w:marTop w:val="0"/>
          <w:marBottom w:val="0"/>
          <w:divBdr>
            <w:top w:val="none" w:sz="0" w:space="0" w:color="auto"/>
            <w:left w:val="none" w:sz="0" w:space="0" w:color="auto"/>
            <w:bottom w:val="none" w:sz="0" w:space="0" w:color="auto"/>
            <w:right w:val="none" w:sz="0" w:space="0" w:color="auto"/>
          </w:divBdr>
          <w:divsChild>
            <w:div w:id="863246183">
              <w:marLeft w:val="0"/>
              <w:marRight w:val="0"/>
              <w:marTop w:val="0"/>
              <w:marBottom w:val="0"/>
              <w:divBdr>
                <w:top w:val="none" w:sz="0" w:space="0" w:color="auto"/>
                <w:left w:val="none" w:sz="0" w:space="0" w:color="auto"/>
                <w:bottom w:val="none" w:sz="0" w:space="0" w:color="auto"/>
                <w:right w:val="none" w:sz="0" w:space="0" w:color="auto"/>
              </w:divBdr>
              <w:divsChild>
                <w:div w:id="8141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27170">
      <w:bodyDiv w:val="1"/>
      <w:marLeft w:val="0"/>
      <w:marRight w:val="0"/>
      <w:marTop w:val="0"/>
      <w:marBottom w:val="0"/>
      <w:divBdr>
        <w:top w:val="none" w:sz="0" w:space="0" w:color="auto"/>
        <w:left w:val="none" w:sz="0" w:space="0" w:color="auto"/>
        <w:bottom w:val="none" w:sz="0" w:space="0" w:color="auto"/>
        <w:right w:val="none" w:sz="0" w:space="0" w:color="auto"/>
      </w:divBdr>
      <w:divsChild>
        <w:div w:id="1736009590">
          <w:marLeft w:val="0"/>
          <w:marRight w:val="0"/>
          <w:marTop w:val="0"/>
          <w:marBottom w:val="0"/>
          <w:divBdr>
            <w:top w:val="none" w:sz="0" w:space="0" w:color="auto"/>
            <w:left w:val="none" w:sz="0" w:space="0" w:color="auto"/>
            <w:bottom w:val="none" w:sz="0" w:space="0" w:color="auto"/>
            <w:right w:val="none" w:sz="0" w:space="0" w:color="auto"/>
          </w:divBdr>
          <w:divsChild>
            <w:div w:id="1194073473">
              <w:marLeft w:val="0"/>
              <w:marRight w:val="0"/>
              <w:marTop w:val="0"/>
              <w:marBottom w:val="0"/>
              <w:divBdr>
                <w:top w:val="none" w:sz="0" w:space="0" w:color="auto"/>
                <w:left w:val="none" w:sz="0" w:space="0" w:color="auto"/>
                <w:bottom w:val="none" w:sz="0" w:space="0" w:color="auto"/>
                <w:right w:val="none" w:sz="0" w:space="0" w:color="auto"/>
              </w:divBdr>
              <w:divsChild>
                <w:div w:id="506018298">
                  <w:marLeft w:val="0"/>
                  <w:marRight w:val="0"/>
                  <w:marTop w:val="0"/>
                  <w:marBottom w:val="0"/>
                  <w:divBdr>
                    <w:top w:val="none" w:sz="0" w:space="0" w:color="auto"/>
                    <w:left w:val="none" w:sz="0" w:space="0" w:color="auto"/>
                    <w:bottom w:val="none" w:sz="0" w:space="0" w:color="auto"/>
                    <w:right w:val="none" w:sz="0" w:space="0" w:color="auto"/>
                  </w:divBdr>
                  <w:divsChild>
                    <w:div w:id="90494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783497">
      <w:bodyDiv w:val="1"/>
      <w:marLeft w:val="0"/>
      <w:marRight w:val="0"/>
      <w:marTop w:val="0"/>
      <w:marBottom w:val="0"/>
      <w:divBdr>
        <w:top w:val="none" w:sz="0" w:space="0" w:color="auto"/>
        <w:left w:val="none" w:sz="0" w:space="0" w:color="auto"/>
        <w:bottom w:val="none" w:sz="0" w:space="0" w:color="auto"/>
        <w:right w:val="none" w:sz="0" w:space="0" w:color="auto"/>
      </w:divBdr>
      <w:divsChild>
        <w:div w:id="2102527215">
          <w:marLeft w:val="0"/>
          <w:marRight w:val="0"/>
          <w:marTop w:val="0"/>
          <w:marBottom w:val="0"/>
          <w:divBdr>
            <w:top w:val="none" w:sz="0" w:space="0" w:color="auto"/>
            <w:left w:val="none" w:sz="0" w:space="0" w:color="auto"/>
            <w:bottom w:val="none" w:sz="0" w:space="0" w:color="auto"/>
            <w:right w:val="none" w:sz="0" w:space="0" w:color="auto"/>
          </w:divBdr>
          <w:divsChild>
            <w:div w:id="834104150">
              <w:marLeft w:val="0"/>
              <w:marRight w:val="0"/>
              <w:marTop w:val="0"/>
              <w:marBottom w:val="0"/>
              <w:divBdr>
                <w:top w:val="none" w:sz="0" w:space="0" w:color="auto"/>
                <w:left w:val="none" w:sz="0" w:space="0" w:color="auto"/>
                <w:bottom w:val="none" w:sz="0" w:space="0" w:color="auto"/>
                <w:right w:val="none" w:sz="0" w:space="0" w:color="auto"/>
              </w:divBdr>
              <w:divsChild>
                <w:div w:id="39251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5382">
      <w:bodyDiv w:val="1"/>
      <w:marLeft w:val="0"/>
      <w:marRight w:val="0"/>
      <w:marTop w:val="0"/>
      <w:marBottom w:val="0"/>
      <w:divBdr>
        <w:top w:val="none" w:sz="0" w:space="0" w:color="auto"/>
        <w:left w:val="none" w:sz="0" w:space="0" w:color="auto"/>
        <w:bottom w:val="none" w:sz="0" w:space="0" w:color="auto"/>
        <w:right w:val="none" w:sz="0" w:space="0" w:color="auto"/>
      </w:divBdr>
      <w:divsChild>
        <w:div w:id="475296862">
          <w:marLeft w:val="0"/>
          <w:marRight w:val="0"/>
          <w:marTop w:val="0"/>
          <w:marBottom w:val="0"/>
          <w:divBdr>
            <w:top w:val="none" w:sz="0" w:space="0" w:color="auto"/>
            <w:left w:val="none" w:sz="0" w:space="0" w:color="auto"/>
            <w:bottom w:val="none" w:sz="0" w:space="0" w:color="auto"/>
            <w:right w:val="none" w:sz="0" w:space="0" w:color="auto"/>
          </w:divBdr>
          <w:divsChild>
            <w:div w:id="1726299645">
              <w:marLeft w:val="0"/>
              <w:marRight w:val="0"/>
              <w:marTop w:val="0"/>
              <w:marBottom w:val="0"/>
              <w:divBdr>
                <w:top w:val="none" w:sz="0" w:space="0" w:color="auto"/>
                <w:left w:val="none" w:sz="0" w:space="0" w:color="auto"/>
                <w:bottom w:val="none" w:sz="0" w:space="0" w:color="auto"/>
                <w:right w:val="none" w:sz="0" w:space="0" w:color="auto"/>
              </w:divBdr>
              <w:divsChild>
                <w:div w:id="17693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675279">
      <w:bodyDiv w:val="1"/>
      <w:marLeft w:val="0"/>
      <w:marRight w:val="0"/>
      <w:marTop w:val="0"/>
      <w:marBottom w:val="0"/>
      <w:divBdr>
        <w:top w:val="none" w:sz="0" w:space="0" w:color="auto"/>
        <w:left w:val="none" w:sz="0" w:space="0" w:color="auto"/>
        <w:bottom w:val="none" w:sz="0" w:space="0" w:color="auto"/>
        <w:right w:val="none" w:sz="0" w:space="0" w:color="auto"/>
      </w:divBdr>
      <w:divsChild>
        <w:div w:id="493424076">
          <w:marLeft w:val="0"/>
          <w:marRight w:val="0"/>
          <w:marTop w:val="0"/>
          <w:marBottom w:val="0"/>
          <w:divBdr>
            <w:top w:val="none" w:sz="0" w:space="0" w:color="auto"/>
            <w:left w:val="none" w:sz="0" w:space="0" w:color="auto"/>
            <w:bottom w:val="none" w:sz="0" w:space="0" w:color="auto"/>
            <w:right w:val="none" w:sz="0" w:space="0" w:color="auto"/>
          </w:divBdr>
          <w:divsChild>
            <w:div w:id="1671369049">
              <w:marLeft w:val="0"/>
              <w:marRight w:val="0"/>
              <w:marTop w:val="0"/>
              <w:marBottom w:val="0"/>
              <w:divBdr>
                <w:top w:val="none" w:sz="0" w:space="0" w:color="auto"/>
                <w:left w:val="none" w:sz="0" w:space="0" w:color="auto"/>
                <w:bottom w:val="none" w:sz="0" w:space="0" w:color="auto"/>
                <w:right w:val="none" w:sz="0" w:space="0" w:color="auto"/>
              </w:divBdr>
              <w:divsChild>
                <w:div w:id="124888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035246">
      <w:bodyDiv w:val="1"/>
      <w:marLeft w:val="0"/>
      <w:marRight w:val="0"/>
      <w:marTop w:val="0"/>
      <w:marBottom w:val="0"/>
      <w:divBdr>
        <w:top w:val="none" w:sz="0" w:space="0" w:color="auto"/>
        <w:left w:val="none" w:sz="0" w:space="0" w:color="auto"/>
        <w:bottom w:val="none" w:sz="0" w:space="0" w:color="auto"/>
        <w:right w:val="none" w:sz="0" w:space="0" w:color="auto"/>
      </w:divBdr>
      <w:divsChild>
        <w:div w:id="539129343">
          <w:marLeft w:val="0"/>
          <w:marRight w:val="0"/>
          <w:marTop w:val="0"/>
          <w:marBottom w:val="0"/>
          <w:divBdr>
            <w:top w:val="none" w:sz="0" w:space="0" w:color="auto"/>
            <w:left w:val="none" w:sz="0" w:space="0" w:color="auto"/>
            <w:bottom w:val="none" w:sz="0" w:space="0" w:color="auto"/>
            <w:right w:val="none" w:sz="0" w:space="0" w:color="auto"/>
          </w:divBdr>
          <w:divsChild>
            <w:div w:id="29452870">
              <w:marLeft w:val="0"/>
              <w:marRight w:val="0"/>
              <w:marTop w:val="0"/>
              <w:marBottom w:val="0"/>
              <w:divBdr>
                <w:top w:val="none" w:sz="0" w:space="0" w:color="auto"/>
                <w:left w:val="none" w:sz="0" w:space="0" w:color="auto"/>
                <w:bottom w:val="none" w:sz="0" w:space="0" w:color="auto"/>
                <w:right w:val="none" w:sz="0" w:space="0" w:color="auto"/>
              </w:divBdr>
              <w:divsChild>
                <w:div w:id="11177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165276">
      <w:bodyDiv w:val="1"/>
      <w:marLeft w:val="0"/>
      <w:marRight w:val="0"/>
      <w:marTop w:val="0"/>
      <w:marBottom w:val="0"/>
      <w:divBdr>
        <w:top w:val="none" w:sz="0" w:space="0" w:color="auto"/>
        <w:left w:val="none" w:sz="0" w:space="0" w:color="auto"/>
        <w:bottom w:val="none" w:sz="0" w:space="0" w:color="auto"/>
        <w:right w:val="none" w:sz="0" w:space="0" w:color="auto"/>
      </w:divBdr>
      <w:divsChild>
        <w:div w:id="1479763880">
          <w:marLeft w:val="0"/>
          <w:marRight w:val="0"/>
          <w:marTop w:val="0"/>
          <w:marBottom w:val="0"/>
          <w:divBdr>
            <w:top w:val="none" w:sz="0" w:space="0" w:color="auto"/>
            <w:left w:val="none" w:sz="0" w:space="0" w:color="auto"/>
            <w:bottom w:val="none" w:sz="0" w:space="0" w:color="auto"/>
            <w:right w:val="none" w:sz="0" w:space="0" w:color="auto"/>
          </w:divBdr>
          <w:divsChild>
            <w:div w:id="920262324">
              <w:marLeft w:val="0"/>
              <w:marRight w:val="0"/>
              <w:marTop w:val="0"/>
              <w:marBottom w:val="0"/>
              <w:divBdr>
                <w:top w:val="none" w:sz="0" w:space="0" w:color="auto"/>
                <w:left w:val="none" w:sz="0" w:space="0" w:color="auto"/>
                <w:bottom w:val="none" w:sz="0" w:space="0" w:color="auto"/>
                <w:right w:val="none" w:sz="0" w:space="0" w:color="auto"/>
              </w:divBdr>
              <w:divsChild>
                <w:div w:id="1103308731">
                  <w:marLeft w:val="0"/>
                  <w:marRight w:val="0"/>
                  <w:marTop w:val="0"/>
                  <w:marBottom w:val="0"/>
                  <w:divBdr>
                    <w:top w:val="none" w:sz="0" w:space="0" w:color="auto"/>
                    <w:left w:val="none" w:sz="0" w:space="0" w:color="auto"/>
                    <w:bottom w:val="none" w:sz="0" w:space="0" w:color="auto"/>
                    <w:right w:val="none" w:sz="0" w:space="0" w:color="auto"/>
                  </w:divBdr>
                </w:div>
              </w:divsChild>
            </w:div>
            <w:div w:id="2017268521">
              <w:marLeft w:val="0"/>
              <w:marRight w:val="0"/>
              <w:marTop w:val="0"/>
              <w:marBottom w:val="0"/>
              <w:divBdr>
                <w:top w:val="none" w:sz="0" w:space="0" w:color="auto"/>
                <w:left w:val="none" w:sz="0" w:space="0" w:color="auto"/>
                <w:bottom w:val="none" w:sz="0" w:space="0" w:color="auto"/>
                <w:right w:val="none" w:sz="0" w:space="0" w:color="auto"/>
              </w:divBdr>
              <w:divsChild>
                <w:div w:id="1383947914">
                  <w:marLeft w:val="0"/>
                  <w:marRight w:val="0"/>
                  <w:marTop w:val="0"/>
                  <w:marBottom w:val="0"/>
                  <w:divBdr>
                    <w:top w:val="none" w:sz="0" w:space="0" w:color="auto"/>
                    <w:left w:val="none" w:sz="0" w:space="0" w:color="auto"/>
                    <w:bottom w:val="none" w:sz="0" w:space="0" w:color="auto"/>
                    <w:right w:val="none" w:sz="0" w:space="0" w:color="auto"/>
                  </w:divBdr>
                  <w:divsChild>
                    <w:div w:id="5354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6013">
              <w:marLeft w:val="0"/>
              <w:marRight w:val="0"/>
              <w:marTop w:val="0"/>
              <w:marBottom w:val="0"/>
              <w:divBdr>
                <w:top w:val="none" w:sz="0" w:space="0" w:color="auto"/>
                <w:left w:val="none" w:sz="0" w:space="0" w:color="auto"/>
                <w:bottom w:val="none" w:sz="0" w:space="0" w:color="auto"/>
                <w:right w:val="none" w:sz="0" w:space="0" w:color="auto"/>
              </w:divBdr>
              <w:divsChild>
                <w:div w:id="691036895">
                  <w:marLeft w:val="0"/>
                  <w:marRight w:val="0"/>
                  <w:marTop w:val="0"/>
                  <w:marBottom w:val="0"/>
                  <w:divBdr>
                    <w:top w:val="none" w:sz="0" w:space="0" w:color="auto"/>
                    <w:left w:val="none" w:sz="0" w:space="0" w:color="auto"/>
                    <w:bottom w:val="none" w:sz="0" w:space="0" w:color="auto"/>
                    <w:right w:val="none" w:sz="0" w:space="0" w:color="auto"/>
                  </w:divBdr>
                </w:div>
                <w:div w:id="64716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88079">
          <w:marLeft w:val="0"/>
          <w:marRight w:val="0"/>
          <w:marTop w:val="0"/>
          <w:marBottom w:val="0"/>
          <w:divBdr>
            <w:top w:val="none" w:sz="0" w:space="0" w:color="auto"/>
            <w:left w:val="none" w:sz="0" w:space="0" w:color="auto"/>
            <w:bottom w:val="none" w:sz="0" w:space="0" w:color="auto"/>
            <w:right w:val="none" w:sz="0" w:space="0" w:color="auto"/>
          </w:divBdr>
          <w:divsChild>
            <w:div w:id="440497564">
              <w:marLeft w:val="0"/>
              <w:marRight w:val="0"/>
              <w:marTop w:val="0"/>
              <w:marBottom w:val="0"/>
              <w:divBdr>
                <w:top w:val="none" w:sz="0" w:space="0" w:color="auto"/>
                <w:left w:val="none" w:sz="0" w:space="0" w:color="auto"/>
                <w:bottom w:val="none" w:sz="0" w:space="0" w:color="auto"/>
                <w:right w:val="none" w:sz="0" w:space="0" w:color="auto"/>
              </w:divBdr>
              <w:divsChild>
                <w:div w:id="863514051">
                  <w:marLeft w:val="0"/>
                  <w:marRight w:val="0"/>
                  <w:marTop w:val="0"/>
                  <w:marBottom w:val="0"/>
                  <w:divBdr>
                    <w:top w:val="none" w:sz="0" w:space="0" w:color="auto"/>
                    <w:left w:val="none" w:sz="0" w:space="0" w:color="auto"/>
                    <w:bottom w:val="none" w:sz="0" w:space="0" w:color="auto"/>
                    <w:right w:val="none" w:sz="0" w:space="0" w:color="auto"/>
                  </w:divBdr>
                </w:div>
              </w:divsChild>
            </w:div>
            <w:div w:id="1836416555">
              <w:marLeft w:val="0"/>
              <w:marRight w:val="0"/>
              <w:marTop w:val="0"/>
              <w:marBottom w:val="0"/>
              <w:divBdr>
                <w:top w:val="none" w:sz="0" w:space="0" w:color="auto"/>
                <w:left w:val="none" w:sz="0" w:space="0" w:color="auto"/>
                <w:bottom w:val="none" w:sz="0" w:space="0" w:color="auto"/>
                <w:right w:val="none" w:sz="0" w:space="0" w:color="auto"/>
              </w:divBdr>
              <w:divsChild>
                <w:div w:id="204455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2527">
          <w:marLeft w:val="0"/>
          <w:marRight w:val="0"/>
          <w:marTop w:val="0"/>
          <w:marBottom w:val="0"/>
          <w:divBdr>
            <w:top w:val="none" w:sz="0" w:space="0" w:color="auto"/>
            <w:left w:val="none" w:sz="0" w:space="0" w:color="auto"/>
            <w:bottom w:val="none" w:sz="0" w:space="0" w:color="auto"/>
            <w:right w:val="none" w:sz="0" w:space="0" w:color="auto"/>
          </w:divBdr>
          <w:divsChild>
            <w:div w:id="1744526036">
              <w:marLeft w:val="0"/>
              <w:marRight w:val="0"/>
              <w:marTop w:val="0"/>
              <w:marBottom w:val="0"/>
              <w:divBdr>
                <w:top w:val="none" w:sz="0" w:space="0" w:color="auto"/>
                <w:left w:val="none" w:sz="0" w:space="0" w:color="auto"/>
                <w:bottom w:val="none" w:sz="0" w:space="0" w:color="auto"/>
                <w:right w:val="none" w:sz="0" w:space="0" w:color="auto"/>
              </w:divBdr>
              <w:divsChild>
                <w:div w:id="628046791">
                  <w:marLeft w:val="0"/>
                  <w:marRight w:val="0"/>
                  <w:marTop w:val="0"/>
                  <w:marBottom w:val="0"/>
                  <w:divBdr>
                    <w:top w:val="none" w:sz="0" w:space="0" w:color="auto"/>
                    <w:left w:val="none" w:sz="0" w:space="0" w:color="auto"/>
                    <w:bottom w:val="none" w:sz="0" w:space="0" w:color="auto"/>
                    <w:right w:val="none" w:sz="0" w:space="0" w:color="auto"/>
                  </w:divBdr>
                </w:div>
              </w:divsChild>
            </w:div>
            <w:div w:id="982466374">
              <w:marLeft w:val="0"/>
              <w:marRight w:val="0"/>
              <w:marTop w:val="0"/>
              <w:marBottom w:val="0"/>
              <w:divBdr>
                <w:top w:val="none" w:sz="0" w:space="0" w:color="auto"/>
                <w:left w:val="none" w:sz="0" w:space="0" w:color="auto"/>
                <w:bottom w:val="none" w:sz="0" w:space="0" w:color="auto"/>
                <w:right w:val="none" w:sz="0" w:space="0" w:color="auto"/>
              </w:divBdr>
              <w:divsChild>
                <w:div w:id="309870521">
                  <w:marLeft w:val="0"/>
                  <w:marRight w:val="0"/>
                  <w:marTop w:val="0"/>
                  <w:marBottom w:val="0"/>
                  <w:divBdr>
                    <w:top w:val="none" w:sz="0" w:space="0" w:color="auto"/>
                    <w:left w:val="none" w:sz="0" w:space="0" w:color="auto"/>
                    <w:bottom w:val="none" w:sz="0" w:space="0" w:color="auto"/>
                    <w:right w:val="none" w:sz="0" w:space="0" w:color="auto"/>
                  </w:divBdr>
                  <w:divsChild>
                    <w:div w:id="4617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4546">
              <w:marLeft w:val="0"/>
              <w:marRight w:val="0"/>
              <w:marTop w:val="0"/>
              <w:marBottom w:val="0"/>
              <w:divBdr>
                <w:top w:val="none" w:sz="0" w:space="0" w:color="auto"/>
                <w:left w:val="none" w:sz="0" w:space="0" w:color="auto"/>
                <w:bottom w:val="none" w:sz="0" w:space="0" w:color="auto"/>
                <w:right w:val="none" w:sz="0" w:space="0" w:color="auto"/>
              </w:divBdr>
              <w:divsChild>
                <w:div w:id="183987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94659">
          <w:marLeft w:val="0"/>
          <w:marRight w:val="0"/>
          <w:marTop w:val="0"/>
          <w:marBottom w:val="0"/>
          <w:divBdr>
            <w:top w:val="none" w:sz="0" w:space="0" w:color="auto"/>
            <w:left w:val="none" w:sz="0" w:space="0" w:color="auto"/>
            <w:bottom w:val="none" w:sz="0" w:space="0" w:color="auto"/>
            <w:right w:val="none" w:sz="0" w:space="0" w:color="auto"/>
          </w:divBdr>
          <w:divsChild>
            <w:div w:id="1720401325">
              <w:marLeft w:val="0"/>
              <w:marRight w:val="0"/>
              <w:marTop w:val="0"/>
              <w:marBottom w:val="0"/>
              <w:divBdr>
                <w:top w:val="none" w:sz="0" w:space="0" w:color="auto"/>
                <w:left w:val="none" w:sz="0" w:space="0" w:color="auto"/>
                <w:bottom w:val="none" w:sz="0" w:space="0" w:color="auto"/>
                <w:right w:val="none" w:sz="0" w:space="0" w:color="auto"/>
              </w:divBdr>
              <w:divsChild>
                <w:div w:id="2058627131">
                  <w:marLeft w:val="0"/>
                  <w:marRight w:val="0"/>
                  <w:marTop w:val="0"/>
                  <w:marBottom w:val="0"/>
                  <w:divBdr>
                    <w:top w:val="none" w:sz="0" w:space="0" w:color="auto"/>
                    <w:left w:val="none" w:sz="0" w:space="0" w:color="auto"/>
                    <w:bottom w:val="none" w:sz="0" w:space="0" w:color="auto"/>
                    <w:right w:val="none" w:sz="0" w:space="0" w:color="auto"/>
                  </w:divBdr>
                </w:div>
              </w:divsChild>
            </w:div>
            <w:div w:id="639573609">
              <w:marLeft w:val="0"/>
              <w:marRight w:val="0"/>
              <w:marTop w:val="0"/>
              <w:marBottom w:val="0"/>
              <w:divBdr>
                <w:top w:val="none" w:sz="0" w:space="0" w:color="auto"/>
                <w:left w:val="none" w:sz="0" w:space="0" w:color="auto"/>
                <w:bottom w:val="none" w:sz="0" w:space="0" w:color="auto"/>
                <w:right w:val="none" w:sz="0" w:space="0" w:color="auto"/>
              </w:divBdr>
              <w:divsChild>
                <w:div w:id="109945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2206">
          <w:marLeft w:val="0"/>
          <w:marRight w:val="0"/>
          <w:marTop w:val="0"/>
          <w:marBottom w:val="0"/>
          <w:divBdr>
            <w:top w:val="none" w:sz="0" w:space="0" w:color="auto"/>
            <w:left w:val="none" w:sz="0" w:space="0" w:color="auto"/>
            <w:bottom w:val="none" w:sz="0" w:space="0" w:color="auto"/>
            <w:right w:val="none" w:sz="0" w:space="0" w:color="auto"/>
          </w:divBdr>
          <w:divsChild>
            <w:div w:id="179515449">
              <w:marLeft w:val="0"/>
              <w:marRight w:val="0"/>
              <w:marTop w:val="0"/>
              <w:marBottom w:val="0"/>
              <w:divBdr>
                <w:top w:val="none" w:sz="0" w:space="0" w:color="auto"/>
                <w:left w:val="none" w:sz="0" w:space="0" w:color="auto"/>
                <w:bottom w:val="none" w:sz="0" w:space="0" w:color="auto"/>
                <w:right w:val="none" w:sz="0" w:space="0" w:color="auto"/>
              </w:divBdr>
              <w:divsChild>
                <w:div w:id="1947998660">
                  <w:marLeft w:val="0"/>
                  <w:marRight w:val="0"/>
                  <w:marTop w:val="0"/>
                  <w:marBottom w:val="0"/>
                  <w:divBdr>
                    <w:top w:val="none" w:sz="0" w:space="0" w:color="auto"/>
                    <w:left w:val="none" w:sz="0" w:space="0" w:color="auto"/>
                    <w:bottom w:val="none" w:sz="0" w:space="0" w:color="auto"/>
                    <w:right w:val="none" w:sz="0" w:space="0" w:color="auto"/>
                  </w:divBdr>
                </w:div>
              </w:divsChild>
            </w:div>
            <w:div w:id="1705792931">
              <w:marLeft w:val="0"/>
              <w:marRight w:val="0"/>
              <w:marTop w:val="0"/>
              <w:marBottom w:val="0"/>
              <w:divBdr>
                <w:top w:val="none" w:sz="0" w:space="0" w:color="auto"/>
                <w:left w:val="none" w:sz="0" w:space="0" w:color="auto"/>
                <w:bottom w:val="none" w:sz="0" w:space="0" w:color="auto"/>
                <w:right w:val="none" w:sz="0" w:space="0" w:color="auto"/>
              </w:divBdr>
              <w:divsChild>
                <w:div w:id="157309224">
                  <w:marLeft w:val="0"/>
                  <w:marRight w:val="0"/>
                  <w:marTop w:val="0"/>
                  <w:marBottom w:val="0"/>
                  <w:divBdr>
                    <w:top w:val="none" w:sz="0" w:space="0" w:color="auto"/>
                    <w:left w:val="none" w:sz="0" w:space="0" w:color="auto"/>
                    <w:bottom w:val="none" w:sz="0" w:space="0" w:color="auto"/>
                    <w:right w:val="none" w:sz="0" w:space="0" w:color="auto"/>
                  </w:divBdr>
                </w:div>
              </w:divsChild>
            </w:div>
            <w:div w:id="1256748417">
              <w:marLeft w:val="0"/>
              <w:marRight w:val="0"/>
              <w:marTop w:val="0"/>
              <w:marBottom w:val="0"/>
              <w:divBdr>
                <w:top w:val="none" w:sz="0" w:space="0" w:color="auto"/>
                <w:left w:val="none" w:sz="0" w:space="0" w:color="auto"/>
                <w:bottom w:val="none" w:sz="0" w:space="0" w:color="auto"/>
                <w:right w:val="none" w:sz="0" w:space="0" w:color="auto"/>
              </w:divBdr>
              <w:divsChild>
                <w:div w:id="1823426490">
                  <w:marLeft w:val="0"/>
                  <w:marRight w:val="0"/>
                  <w:marTop w:val="0"/>
                  <w:marBottom w:val="0"/>
                  <w:divBdr>
                    <w:top w:val="none" w:sz="0" w:space="0" w:color="auto"/>
                    <w:left w:val="none" w:sz="0" w:space="0" w:color="auto"/>
                    <w:bottom w:val="none" w:sz="0" w:space="0" w:color="auto"/>
                    <w:right w:val="none" w:sz="0" w:space="0" w:color="auto"/>
                  </w:divBdr>
                </w:div>
              </w:divsChild>
            </w:div>
            <w:div w:id="1749842647">
              <w:marLeft w:val="0"/>
              <w:marRight w:val="0"/>
              <w:marTop w:val="0"/>
              <w:marBottom w:val="0"/>
              <w:divBdr>
                <w:top w:val="none" w:sz="0" w:space="0" w:color="auto"/>
                <w:left w:val="none" w:sz="0" w:space="0" w:color="auto"/>
                <w:bottom w:val="none" w:sz="0" w:space="0" w:color="auto"/>
                <w:right w:val="none" w:sz="0" w:space="0" w:color="auto"/>
              </w:divBdr>
              <w:divsChild>
                <w:div w:id="189041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3294">
          <w:marLeft w:val="0"/>
          <w:marRight w:val="0"/>
          <w:marTop w:val="0"/>
          <w:marBottom w:val="0"/>
          <w:divBdr>
            <w:top w:val="none" w:sz="0" w:space="0" w:color="auto"/>
            <w:left w:val="none" w:sz="0" w:space="0" w:color="auto"/>
            <w:bottom w:val="none" w:sz="0" w:space="0" w:color="auto"/>
            <w:right w:val="none" w:sz="0" w:space="0" w:color="auto"/>
          </w:divBdr>
          <w:divsChild>
            <w:div w:id="195314772">
              <w:marLeft w:val="0"/>
              <w:marRight w:val="0"/>
              <w:marTop w:val="0"/>
              <w:marBottom w:val="0"/>
              <w:divBdr>
                <w:top w:val="none" w:sz="0" w:space="0" w:color="auto"/>
                <w:left w:val="none" w:sz="0" w:space="0" w:color="auto"/>
                <w:bottom w:val="none" w:sz="0" w:space="0" w:color="auto"/>
                <w:right w:val="none" w:sz="0" w:space="0" w:color="auto"/>
              </w:divBdr>
              <w:divsChild>
                <w:div w:id="173419416">
                  <w:marLeft w:val="0"/>
                  <w:marRight w:val="0"/>
                  <w:marTop w:val="0"/>
                  <w:marBottom w:val="0"/>
                  <w:divBdr>
                    <w:top w:val="none" w:sz="0" w:space="0" w:color="auto"/>
                    <w:left w:val="none" w:sz="0" w:space="0" w:color="auto"/>
                    <w:bottom w:val="none" w:sz="0" w:space="0" w:color="auto"/>
                    <w:right w:val="none" w:sz="0" w:space="0" w:color="auto"/>
                  </w:divBdr>
                </w:div>
              </w:divsChild>
            </w:div>
            <w:div w:id="520124686">
              <w:marLeft w:val="0"/>
              <w:marRight w:val="0"/>
              <w:marTop w:val="0"/>
              <w:marBottom w:val="0"/>
              <w:divBdr>
                <w:top w:val="none" w:sz="0" w:space="0" w:color="auto"/>
                <w:left w:val="none" w:sz="0" w:space="0" w:color="auto"/>
                <w:bottom w:val="none" w:sz="0" w:space="0" w:color="auto"/>
                <w:right w:val="none" w:sz="0" w:space="0" w:color="auto"/>
              </w:divBdr>
              <w:divsChild>
                <w:div w:id="1992905895">
                  <w:marLeft w:val="0"/>
                  <w:marRight w:val="0"/>
                  <w:marTop w:val="0"/>
                  <w:marBottom w:val="0"/>
                  <w:divBdr>
                    <w:top w:val="none" w:sz="0" w:space="0" w:color="auto"/>
                    <w:left w:val="none" w:sz="0" w:space="0" w:color="auto"/>
                    <w:bottom w:val="none" w:sz="0" w:space="0" w:color="auto"/>
                    <w:right w:val="none" w:sz="0" w:space="0" w:color="auto"/>
                  </w:divBdr>
                </w:div>
              </w:divsChild>
            </w:div>
            <w:div w:id="2019037145">
              <w:marLeft w:val="0"/>
              <w:marRight w:val="0"/>
              <w:marTop w:val="0"/>
              <w:marBottom w:val="0"/>
              <w:divBdr>
                <w:top w:val="none" w:sz="0" w:space="0" w:color="auto"/>
                <w:left w:val="none" w:sz="0" w:space="0" w:color="auto"/>
                <w:bottom w:val="none" w:sz="0" w:space="0" w:color="auto"/>
                <w:right w:val="none" w:sz="0" w:space="0" w:color="auto"/>
              </w:divBdr>
              <w:divsChild>
                <w:div w:id="1243485886">
                  <w:marLeft w:val="0"/>
                  <w:marRight w:val="0"/>
                  <w:marTop w:val="0"/>
                  <w:marBottom w:val="0"/>
                  <w:divBdr>
                    <w:top w:val="none" w:sz="0" w:space="0" w:color="auto"/>
                    <w:left w:val="none" w:sz="0" w:space="0" w:color="auto"/>
                    <w:bottom w:val="none" w:sz="0" w:space="0" w:color="auto"/>
                    <w:right w:val="none" w:sz="0" w:space="0" w:color="auto"/>
                  </w:divBdr>
                </w:div>
              </w:divsChild>
            </w:div>
            <w:div w:id="1202785105">
              <w:marLeft w:val="0"/>
              <w:marRight w:val="0"/>
              <w:marTop w:val="0"/>
              <w:marBottom w:val="0"/>
              <w:divBdr>
                <w:top w:val="none" w:sz="0" w:space="0" w:color="auto"/>
                <w:left w:val="none" w:sz="0" w:space="0" w:color="auto"/>
                <w:bottom w:val="none" w:sz="0" w:space="0" w:color="auto"/>
                <w:right w:val="none" w:sz="0" w:space="0" w:color="auto"/>
              </w:divBdr>
              <w:divsChild>
                <w:div w:id="204736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95253">
          <w:marLeft w:val="0"/>
          <w:marRight w:val="0"/>
          <w:marTop w:val="0"/>
          <w:marBottom w:val="0"/>
          <w:divBdr>
            <w:top w:val="none" w:sz="0" w:space="0" w:color="auto"/>
            <w:left w:val="none" w:sz="0" w:space="0" w:color="auto"/>
            <w:bottom w:val="none" w:sz="0" w:space="0" w:color="auto"/>
            <w:right w:val="none" w:sz="0" w:space="0" w:color="auto"/>
          </w:divBdr>
          <w:divsChild>
            <w:div w:id="2072267877">
              <w:marLeft w:val="0"/>
              <w:marRight w:val="0"/>
              <w:marTop w:val="0"/>
              <w:marBottom w:val="0"/>
              <w:divBdr>
                <w:top w:val="none" w:sz="0" w:space="0" w:color="auto"/>
                <w:left w:val="none" w:sz="0" w:space="0" w:color="auto"/>
                <w:bottom w:val="none" w:sz="0" w:space="0" w:color="auto"/>
                <w:right w:val="none" w:sz="0" w:space="0" w:color="auto"/>
              </w:divBdr>
              <w:divsChild>
                <w:div w:id="2111075880">
                  <w:marLeft w:val="0"/>
                  <w:marRight w:val="0"/>
                  <w:marTop w:val="0"/>
                  <w:marBottom w:val="0"/>
                  <w:divBdr>
                    <w:top w:val="none" w:sz="0" w:space="0" w:color="auto"/>
                    <w:left w:val="none" w:sz="0" w:space="0" w:color="auto"/>
                    <w:bottom w:val="none" w:sz="0" w:space="0" w:color="auto"/>
                    <w:right w:val="none" w:sz="0" w:space="0" w:color="auto"/>
                  </w:divBdr>
                </w:div>
              </w:divsChild>
            </w:div>
            <w:div w:id="820777770">
              <w:marLeft w:val="0"/>
              <w:marRight w:val="0"/>
              <w:marTop w:val="0"/>
              <w:marBottom w:val="0"/>
              <w:divBdr>
                <w:top w:val="none" w:sz="0" w:space="0" w:color="auto"/>
                <w:left w:val="none" w:sz="0" w:space="0" w:color="auto"/>
                <w:bottom w:val="none" w:sz="0" w:space="0" w:color="auto"/>
                <w:right w:val="none" w:sz="0" w:space="0" w:color="auto"/>
              </w:divBdr>
              <w:divsChild>
                <w:div w:id="1286041239">
                  <w:marLeft w:val="0"/>
                  <w:marRight w:val="0"/>
                  <w:marTop w:val="0"/>
                  <w:marBottom w:val="0"/>
                  <w:divBdr>
                    <w:top w:val="none" w:sz="0" w:space="0" w:color="auto"/>
                    <w:left w:val="none" w:sz="0" w:space="0" w:color="auto"/>
                    <w:bottom w:val="none" w:sz="0" w:space="0" w:color="auto"/>
                    <w:right w:val="none" w:sz="0" w:space="0" w:color="auto"/>
                  </w:divBdr>
                </w:div>
              </w:divsChild>
            </w:div>
            <w:div w:id="68508344">
              <w:marLeft w:val="0"/>
              <w:marRight w:val="0"/>
              <w:marTop w:val="0"/>
              <w:marBottom w:val="0"/>
              <w:divBdr>
                <w:top w:val="none" w:sz="0" w:space="0" w:color="auto"/>
                <w:left w:val="none" w:sz="0" w:space="0" w:color="auto"/>
                <w:bottom w:val="none" w:sz="0" w:space="0" w:color="auto"/>
                <w:right w:val="none" w:sz="0" w:space="0" w:color="auto"/>
              </w:divBdr>
              <w:divsChild>
                <w:div w:id="754743074">
                  <w:marLeft w:val="0"/>
                  <w:marRight w:val="0"/>
                  <w:marTop w:val="0"/>
                  <w:marBottom w:val="0"/>
                  <w:divBdr>
                    <w:top w:val="none" w:sz="0" w:space="0" w:color="auto"/>
                    <w:left w:val="none" w:sz="0" w:space="0" w:color="auto"/>
                    <w:bottom w:val="none" w:sz="0" w:space="0" w:color="auto"/>
                    <w:right w:val="none" w:sz="0" w:space="0" w:color="auto"/>
                  </w:divBdr>
                </w:div>
              </w:divsChild>
            </w:div>
            <w:div w:id="2146383232">
              <w:marLeft w:val="0"/>
              <w:marRight w:val="0"/>
              <w:marTop w:val="0"/>
              <w:marBottom w:val="0"/>
              <w:divBdr>
                <w:top w:val="none" w:sz="0" w:space="0" w:color="auto"/>
                <w:left w:val="none" w:sz="0" w:space="0" w:color="auto"/>
                <w:bottom w:val="none" w:sz="0" w:space="0" w:color="auto"/>
                <w:right w:val="none" w:sz="0" w:space="0" w:color="auto"/>
              </w:divBdr>
              <w:divsChild>
                <w:div w:id="161035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19142">
          <w:marLeft w:val="0"/>
          <w:marRight w:val="0"/>
          <w:marTop w:val="0"/>
          <w:marBottom w:val="0"/>
          <w:divBdr>
            <w:top w:val="none" w:sz="0" w:space="0" w:color="auto"/>
            <w:left w:val="none" w:sz="0" w:space="0" w:color="auto"/>
            <w:bottom w:val="none" w:sz="0" w:space="0" w:color="auto"/>
            <w:right w:val="none" w:sz="0" w:space="0" w:color="auto"/>
          </w:divBdr>
          <w:divsChild>
            <w:div w:id="524756282">
              <w:marLeft w:val="0"/>
              <w:marRight w:val="0"/>
              <w:marTop w:val="0"/>
              <w:marBottom w:val="0"/>
              <w:divBdr>
                <w:top w:val="none" w:sz="0" w:space="0" w:color="auto"/>
                <w:left w:val="none" w:sz="0" w:space="0" w:color="auto"/>
                <w:bottom w:val="none" w:sz="0" w:space="0" w:color="auto"/>
                <w:right w:val="none" w:sz="0" w:space="0" w:color="auto"/>
              </w:divBdr>
              <w:divsChild>
                <w:div w:id="57016965">
                  <w:marLeft w:val="0"/>
                  <w:marRight w:val="0"/>
                  <w:marTop w:val="0"/>
                  <w:marBottom w:val="0"/>
                  <w:divBdr>
                    <w:top w:val="none" w:sz="0" w:space="0" w:color="auto"/>
                    <w:left w:val="none" w:sz="0" w:space="0" w:color="auto"/>
                    <w:bottom w:val="none" w:sz="0" w:space="0" w:color="auto"/>
                    <w:right w:val="none" w:sz="0" w:space="0" w:color="auto"/>
                  </w:divBdr>
                </w:div>
              </w:divsChild>
            </w:div>
            <w:div w:id="895630505">
              <w:marLeft w:val="0"/>
              <w:marRight w:val="0"/>
              <w:marTop w:val="0"/>
              <w:marBottom w:val="0"/>
              <w:divBdr>
                <w:top w:val="none" w:sz="0" w:space="0" w:color="auto"/>
                <w:left w:val="none" w:sz="0" w:space="0" w:color="auto"/>
                <w:bottom w:val="none" w:sz="0" w:space="0" w:color="auto"/>
                <w:right w:val="none" w:sz="0" w:space="0" w:color="auto"/>
              </w:divBdr>
              <w:divsChild>
                <w:div w:id="1180965941">
                  <w:marLeft w:val="0"/>
                  <w:marRight w:val="0"/>
                  <w:marTop w:val="0"/>
                  <w:marBottom w:val="0"/>
                  <w:divBdr>
                    <w:top w:val="none" w:sz="0" w:space="0" w:color="auto"/>
                    <w:left w:val="none" w:sz="0" w:space="0" w:color="auto"/>
                    <w:bottom w:val="none" w:sz="0" w:space="0" w:color="auto"/>
                    <w:right w:val="none" w:sz="0" w:space="0" w:color="auto"/>
                  </w:divBdr>
                </w:div>
              </w:divsChild>
            </w:div>
            <w:div w:id="169489612">
              <w:marLeft w:val="0"/>
              <w:marRight w:val="0"/>
              <w:marTop w:val="0"/>
              <w:marBottom w:val="0"/>
              <w:divBdr>
                <w:top w:val="none" w:sz="0" w:space="0" w:color="auto"/>
                <w:left w:val="none" w:sz="0" w:space="0" w:color="auto"/>
                <w:bottom w:val="none" w:sz="0" w:space="0" w:color="auto"/>
                <w:right w:val="none" w:sz="0" w:space="0" w:color="auto"/>
              </w:divBdr>
              <w:divsChild>
                <w:div w:id="1191258028">
                  <w:marLeft w:val="0"/>
                  <w:marRight w:val="0"/>
                  <w:marTop w:val="0"/>
                  <w:marBottom w:val="0"/>
                  <w:divBdr>
                    <w:top w:val="none" w:sz="0" w:space="0" w:color="auto"/>
                    <w:left w:val="none" w:sz="0" w:space="0" w:color="auto"/>
                    <w:bottom w:val="none" w:sz="0" w:space="0" w:color="auto"/>
                    <w:right w:val="none" w:sz="0" w:space="0" w:color="auto"/>
                  </w:divBdr>
                </w:div>
              </w:divsChild>
            </w:div>
            <w:div w:id="721564547">
              <w:marLeft w:val="0"/>
              <w:marRight w:val="0"/>
              <w:marTop w:val="0"/>
              <w:marBottom w:val="0"/>
              <w:divBdr>
                <w:top w:val="none" w:sz="0" w:space="0" w:color="auto"/>
                <w:left w:val="none" w:sz="0" w:space="0" w:color="auto"/>
                <w:bottom w:val="none" w:sz="0" w:space="0" w:color="auto"/>
                <w:right w:val="none" w:sz="0" w:space="0" w:color="auto"/>
              </w:divBdr>
              <w:divsChild>
                <w:div w:id="454762593">
                  <w:marLeft w:val="0"/>
                  <w:marRight w:val="0"/>
                  <w:marTop w:val="0"/>
                  <w:marBottom w:val="0"/>
                  <w:divBdr>
                    <w:top w:val="none" w:sz="0" w:space="0" w:color="auto"/>
                    <w:left w:val="none" w:sz="0" w:space="0" w:color="auto"/>
                    <w:bottom w:val="none" w:sz="0" w:space="0" w:color="auto"/>
                    <w:right w:val="none" w:sz="0" w:space="0" w:color="auto"/>
                  </w:divBdr>
                </w:div>
              </w:divsChild>
            </w:div>
            <w:div w:id="1570727051">
              <w:marLeft w:val="0"/>
              <w:marRight w:val="0"/>
              <w:marTop w:val="0"/>
              <w:marBottom w:val="0"/>
              <w:divBdr>
                <w:top w:val="none" w:sz="0" w:space="0" w:color="auto"/>
                <w:left w:val="none" w:sz="0" w:space="0" w:color="auto"/>
                <w:bottom w:val="none" w:sz="0" w:space="0" w:color="auto"/>
                <w:right w:val="none" w:sz="0" w:space="0" w:color="auto"/>
              </w:divBdr>
              <w:divsChild>
                <w:div w:id="1290471967">
                  <w:marLeft w:val="0"/>
                  <w:marRight w:val="0"/>
                  <w:marTop w:val="0"/>
                  <w:marBottom w:val="0"/>
                  <w:divBdr>
                    <w:top w:val="none" w:sz="0" w:space="0" w:color="auto"/>
                    <w:left w:val="none" w:sz="0" w:space="0" w:color="auto"/>
                    <w:bottom w:val="none" w:sz="0" w:space="0" w:color="auto"/>
                    <w:right w:val="none" w:sz="0" w:space="0" w:color="auto"/>
                  </w:divBdr>
                </w:div>
              </w:divsChild>
            </w:div>
            <w:div w:id="1249844802">
              <w:marLeft w:val="0"/>
              <w:marRight w:val="0"/>
              <w:marTop w:val="0"/>
              <w:marBottom w:val="0"/>
              <w:divBdr>
                <w:top w:val="none" w:sz="0" w:space="0" w:color="auto"/>
                <w:left w:val="none" w:sz="0" w:space="0" w:color="auto"/>
                <w:bottom w:val="none" w:sz="0" w:space="0" w:color="auto"/>
                <w:right w:val="none" w:sz="0" w:space="0" w:color="auto"/>
              </w:divBdr>
              <w:divsChild>
                <w:div w:id="610823014">
                  <w:marLeft w:val="0"/>
                  <w:marRight w:val="0"/>
                  <w:marTop w:val="0"/>
                  <w:marBottom w:val="0"/>
                  <w:divBdr>
                    <w:top w:val="none" w:sz="0" w:space="0" w:color="auto"/>
                    <w:left w:val="none" w:sz="0" w:space="0" w:color="auto"/>
                    <w:bottom w:val="none" w:sz="0" w:space="0" w:color="auto"/>
                    <w:right w:val="none" w:sz="0" w:space="0" w:color="auto"/>
                  </w:divBdr>
                </w:div>
              </w:divsChild>
            </w:div>
            <w:div w:id="611713162">
              <w:marLeft w:val="0"/>
              <w:marRight w:val="0"/>
              <w:marTop w:val="0"/>
              <w:marBottom w:val="0"/>
              <w:divBdr>
                <w:top w:val="none" w:sz="0" w:space="0" w:color="auto"/>
                <w:left w:val="none" w:sz="0" w:space="0" w:color="auto"/>
                <w:bottom w:val="none" w:sz="0" w:space="0" w:color="auto"/>
                <w:right w:val="none" w:sz="0" w:space="0" w:color="auto"/>
              </w:divBdr>
              <w:divsChild>
                <w:div w:id="17927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814383">
      <w:bodyDiv w:val="1"/>
      <w:marLeft w:val="0"/>
      <w:marRight w:val="0"/>
      <w:marTop w:val="0"/>
      <w:marBottom w:val="0"/>
      <w:divBdr>
        <w:top w:val="none" w:sz="0" w:space="0" w:color="auto"/>
        <w:left w:val="none" w:sz="0" w:space="0" w:color="auto"/>
        <w:bottom w:val="none" w:sz="0" w:space="0" w:color="auto"/>
        <w:right w:val="none" w:sz="0" w:space="0" w:color="auto"/>
      </w:divBdr>
      <w:divsChild>
        <w:div w:id="566384779">
          <w:marLeft w:val="0"/>
          <w:marRight w:val="0"/>
          <w:marTop w:val="0"/>
          <w:marBottom w:val="0"/>
          <w:divBdr>
            <w:top w:val="none" w:sz="0" w:space="0" w:color="auto"/>
            <w:left w:val="none" w:sz="0" w:space="0" w:color="auto"/>
            <w:bottom w:val="none" w:sz="0" w:space="0" w:color="auto"/>
            <w:right w:val="none" w:sz="0" w:space="0" w:color="auto"/>
          </w:divBdr>
          <w:divsChild>
            <w:div w:id="2048335822">
              <w:marLeft w:val="0"/>
              <w:marRight w:val="0"/>
              <w:marTop w:val="0"/>
              <w:marBottom w:val="0"/>
              <w:divBdr>
                <w:top w:val="none" w:sz="0" w:space="0" w:color="auto"/>
                <w:left w:val="none" w:sz="0" w:space="0" w:color="auto"/>
                <w:bottom w:val="none" w:sz="0" w:space="0" w:color="auto"/>
                <w:right w:val="none" w:sz="0" w:space="0" w:color="auto"/>
              </w:divBdr>
              <w:divsChild>
                <w:div w:id="9445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688064">
      <w:bodyDiv w:val="1"/>
      <w:marLeft w:val="0"/>
      <w:marRight w:val="0"/>
      <w:marTop w:val="0"/>
      <w:marBottom w:val="0"/>
      <w:divBdr>
        <w:top w:val="none" w:sz="0" w:space="0" w:color="auto"/>
        <w:left w:val="none" w:sz="0" w:space="0" w:color="auto"/>
        <w:bottom w:val="none" w:sz="0" w:space="0" w:color="auto"/>
        <w:right w:val="none" w:sz="0" w:space="0" w:color="auto"/>
      </w:divBdr>
      <w:divsChild>
        <w:div w:id="937442094">
          <w:marLeft w:val="0"/>
          <w:marRight w:val="0"/>
          <w:marTop w:val="0"/>
          <w:marBottom w:val="0"/>
          <w:divBdr>
            <w:top w:val="none" w:sz="0" w:space="0" w:color="auto"/>
            <w:left w:val="none" w:sz="0" w:space="0" w:color="auto"/>
            <w:bottom w:val="none" w:sz="0" w:space="0" w:color="auto"/>
            <w:right w:val="none" w:sz="0" w:space="0" w:color="auto"/>
          </w:divBdr>
          <w:divsChild>
            <w:div w:id="2098093514">
              <w:marLeft w:val="0"/>
              <w:marRight w:val="0"/>
              <w:marTop w:val="0"/>
              <w:marBottom w:val="0"/>
              <w:divBdr>
                <w:top w:val="none" w:sz="0" w:space="0" w:color="auto"/>
                <w:left w:val="none" w:sz="0" w:space="0" w:color="auto"/>
                <w:bottom w:val="none" w:sz="0" w:space="0" w:color="auto"/>
                <w:right w:val="none" w:sz="0" w:space="0" w:color="auto"/>
              </w:divBdr>
              <w:divsChild>
                <w:div w:id="114334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002904">
      <w:bodyDiv w:val="1"/>
      <w:marLeft w:val="0"/>
      <w:marRight w:val="0"/>
      <w:marTop w:val="0"/>
      <w:marBottom w:val="0"/>
      <w:divBdr>
        <w:top w:val="none" w:sz="0" w:space="0" w:color="auto"/>
        <w:left w:val="none" w:sz="0" w:space="0" w:color="auto"/>
        <w:bottom w:val="none" w:sz="0" w:space="0" w:color="auto"/>
        <w:right w:val="none" w:sz="0" w:space="0" w:color="auto"/>
      </w:divBdr>
      <w:divsChild>
        <w:div w:id="1879975611">
          <w:marLeft w:val="0"/>
          <w:marRight w:val="0"/>
          <w:marTop w:val="0"/>
          <w:marBottom w:val="0"/>
          <w:divBdr>
            <w:top w:val="none" w:sz="0" w:space="0" w:color="auto"/>
            <w:left w:val="none" w:sz="0" w:space="0" w:color="auto"/>
            <w:bottom w:val="none" w:sz="0" w:space="0" w:color="auto"/>
            <w:right w:val="none" w:sz="0" w:space="0" w:color="auto"/>
          </w:divBdr>
          <w:divsChild>
            <w:div w:id="41295613">
              <w:marLeft w:val="0"/>
              <w:marRight w:val="0"/>
              <w:marTop w:val="0"/>
              <w:marBottom w:val="0"/>
              <w:divBdr>
                <w:top w:val="none" w:sz="0" w:space="0" w:color="auto"/>
                <w:left w:val="none" w:sz="0" w:space="0" w:color="auto"/>
                <w:bottom w:val="none" w:sz="0" w:space="0" w:color="auto"/>
                <w:right w:val="none" w:sz="0" w:space="0" w:color="auto"/>
              </w:divBdr>
              <w:divsChild>
                <w:div w:id="110588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222531">
      <w:bodyDiv w:val="1"/>
      <w:marLeft w:val="0"/>
      <w:marRight w:val="0"/>
      <w:marTop w:val="0"/>
      <w:marBottom w:val="0"/>
      <w:divBdr>
        <w:top w:val="none" w:sz="0" w:space="0" w:color="auto"/>
        <w:left w:val="none" w:sz="0" w:space="0" w:color="auto"/>
        <w:bottom w:val="none" w:sz="0" w:space="0" w:color="auto"/>
        <w:right w:val="none" w:sz="0" w:space="0" w:color="auto"/>
      </w:divBdr>
      <w:divsChild>
        <w:div w:id="2084372920">
          <w:marLeft w:val="0"/>
          <w:marRight w:val="0"/>
          <w:marTop w:val="0"/>
          <w:marBottom w:val="0"/>
          <w:divBdr>
            <w:top w:val="none" w:sz="0" w:space="0" w:color="auto"/>
            <w:left w:val="none" w:sz="0" w:space="0" w:color="auto"/>
            <w:bottom w:val="none" w:sz="0" w:space="0" w:color="auto"/>
            <w:right w:val="none" w:sz="0" w:space="0" w:color="auto"/>
          </w:divBdr>
          <w:divsChild>
            <w:div w:id="1102795651">
              <w:marLeft w:val="0"/>
              <w:marRight w:val="0"/>
              <w:marTop w:val="0"/>
              <w:marBottom w:val="0"/>
              <w:divBdr>
                <w:top w:val="none" w:sz="0" w:space="0" w:color="auto"/>
                <w:left w:val="none" w:sz="0" w:space="0" w:color="auto"/>
                <w:bottom w:val="none" w:sz="0" w:space="0" w:color="auto"/>
                <w:right w:val="none" w:sz="0" w:space="0" w:color="auto"/>
              </w:divBdr>
              <w:divsChild>
                <w:div w:id="12177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651</Words>
  <Characters>4104</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Jungkunz</dc:creator>
  <cp:keywords/>
  <dc:description/>
  <cp:lastModifiedBy>Martin Jungkunz</cp:lastModifiedBy>
  <cp:revision>12</cp:revision>
  <dcterms:created xsi:type="dcterms:W3CDTF">2023-10-20T15:06:00Z</dcterms:created>
  <dcterms:modified xsi:type="dcterms:W3CDTF">2023-11-02T09:57:00Z</dcterms:modified>
</cp:coreProperties>
</file>